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120" w:rsidRPr="00FA5223" w:rsidRDefault="00FA5223" w:rsidP="00BB3722">
      <w:pPr>
        <w:spacing w:after="0" w:line="240" w:lineRule="auto"/>
        <w:jc w:val="center"/>
        <w:rPr>
          <w:rFonts w:ascii="Times New Roman" w:hAnsi="Times New Roman" w:cs="Times New Roman"/>
          <w:sz w:val="24"/>
          <w:szCs w:val="24"/>
        </w:rPr>
      </w:pPr>
      <w:r w:rsidRPr="00FA5223">
        <w:rPr>
          <w:rFonts w:ascii="Times New Roman" w:hAnsi="Times New Roman" w:cs="Times New Roman"/>
          <w:sz w:val="24"/>
          <w:szCs w:val="24"/>
        </w:rPr>
        <w:t>КОНТРОЛЬНО-СЧЕТНАЯ КОМИССИЯ ВИЧУГСКОГО МУНИЦИПАЛЬНОГО РАЙОНА</w:t>
      </w:r>
      <w:r w:rsidR="006B41E2">
        <w:rPr>
          <w:rFonts w:ascii="Times New Roman" w:hAnsi="Times New Roman" w:cs="Times New Roman"/>
          <w:sz w:val="24"/>
          <w:szCs w:val="24"/>
        </w:rPr>
        <w:t xml:space="preserve"> ИВАНОВСКОЙ ОБЛАСТИ</w:t>
      </w:r>
    </w:p>
    <w:p w:rsidR="00671120" w:rsidRDefault="00671120" w:rsidP="00BB3722">
      <w:pPr>
        <w:spacing w:after="0" w:line="240" w:lineRule="auto"/>
        <w:rPr>
          <w:rFonts w:ascii="Times New Roman" w:hAnsi="Times New Roman" w:cs="Times New Roman"/>
          <w:sz w:val="24"/>
          <w:szCs w:val="24"/>
        </w:rPr>
      </w:pPr>
    </w:p>
    <w:p w:rsidR="00671120" w:rsidRDefault="00671120" w:rsidP="00BB3722">
      <w:pPr>
        <w:spacing w:after="0" w:line="240" w:lineRule="auto"/>
        <w:rPr>
          <w:rFonts w:ascii="Times New Roman" w:hAnsi="Times New Roman" w:cs="Times New Roman"/>
          <w:sz w:val="24"/>
          <w:szCs w:val="24"/>
        </w:rPr>
      </w:pPr>
    </w:p>
    <w:p w:rsidR="00671120" w:rsidRDefault="00671120" w:rsidP="00BB3722">
      <w:pPr>
        <w:spacing w:after="0" w:line="240" w:lineRule="auto"/>
        <w:rPr>
          <w:rFonts w:ascii="Times New Roman" w:hAnsi="Times New Roman" w:cs="Times New Roman"/>
          <w:sz w:val="24"/>
          <w:szCs w:val="24"/>
        </w:rPr>
      </w:pPr>
    </w:p>
    <w:p w:rsidR="00FA5223" w:rsidRDefault="00FA5223" w:rsidP="00BB3722">
      <w:pPr>
        <w:spacing w:after="0" w:line="240" w:lineRule="auto"/>
        <w:rPr>
          <w:rFonts w:ascii="Times New Roman" w:hAnsi="Times New Roman" w:cs="Times New Roman"/>
          <w:sz w:val="24"/>
          <w:szCs w:val="24"/>
        </w:rPr>
      </w:pPr>
    </w:p>
    <w:p w:rsidR="00FA5223" w:rsidRDefault="00FA5223" w:rsidP="00BB3722">
      <w:pPr>
        <w:spacing w:after="0" w:line="240" w:lineRule="auto"/>
        <w:rPr>
          <w:rFonts w:ascii="Times New Roman" w:hAnsi="Times New Roman" w:cs="Times New Roman"/>
          <w:sz w:val="24"/>
          <w:szCs w:val="24"/>
        </w:rPr>
      </w:pPr>
    </w:p>
    <w:p w:rsidR="00FA5223" w:rsidRDefault="00FA5223" w:rsidP="00BB3722">
      <w:pPr>
        <w:spacing w:after="0" w:line="240" w:lineRule="auto"/>
        <w:rPr>
          <w:rFonts w:ascii="Times New Roman" w:hAnsi="Times New Roman" w:cs="Times New Roman"/>
          <w:sz w:val="24"/>
          <w:szCs w:val="24"/>
        </w:rPr>
      </w:pPr>
    </w:p>
    <w:p w:rsidR="00FA5223" w:rsidRDefault="00FA5223" w:rsidP="00BB3722">
      <w:pPr>
        <w:spacing w:after="0" w:line="240" w:lineRule="auto"/>
        <w:rPr>
          <w:rFonts w:ascii="Times New Roman" w:hAnsi="Times New Roman" w:cs="Times New Roman"/>
          <w:sz w:val="24"/>
          <w:szCs w:val="24"/>
        </w:rPr>
      </w:pPr>
    </w:p>
    <w:p w:rsidR="00FA5223" w:rsidRDefault="00FA5223" w:rsidP="00BB3722">
      <w:pPr>
        <w:spacing w:after="0" w:line="240" w:lineRule="auto"/>
        <w:rPr>
          <w:rFonts w:ascii="Times New Roman" w:hAnsi="Times New Roman" w:cs="Times New Roman"/>
          <w:sz w:val="24"/>
          <w:szCs w:val="24"/>
        </w:rPr>
      </w:pPr>
    </w:p>
    <w:p w:rsidR="00FA5223" w:rsidRDefault="00FA5223" w:rsidP="00BB3722">
      <w:pPr>
        <w:spacing w:after="0" w:line="240" w:lineRule="auto"/>
        <w:rPr>
          <w:rFonts w:ascii="Times New Roman" w:hAnsi="Times New Roman" w:cs="Times New Roman"/>
          <w:sz w:val="24"/>
          <w:szCs w:val="24"/>
        </w:rPr>
      </w:pPr>
    </w:p>
    <w:p w:rsidR="00FA5223" w:rsidRDefault="00FA5223" w:rsidP="00BB3722">
      <w:pPr>
        <w:spacing w:after="0" w:line="240" w:lineRule="auto"/>
        <w:rPr>
          <w:rFonts w:ascii="Times New Roman" w:hAnsi="Times New Roman" w:cs="Times New Roman"/>
          <w:sz w:val="24"/>
          <w:szCs w:val="24"/>
        </w:rPr>
      </w:pPr>
    </w:p>
    <w:p w:rsidR="00671120" w:rsidRDefault="00671120" w:rsidP="00BB3722">
      <w:pPr>
        <w:spacing w:after="0" w:line="240" w:lineRule="auto"/>
        <w:rPr>
          <w:rFonts w:ascii="Times New Roman" w:hAnsi="Times New Roman" w:cs="Times New Roman"/>
          <w:sz w:val="24"/>
          <w:szCs w:val="24"/>
        </w:rPr>
      </w:pPr>
    </w:p>
    <w:p w:rsidR="006B41E2" w:rsidRDefault="00671120" w:rsidP="00BB3722">
      <w:pPr>
        <w:spacing w:after="0" w:line="240" w:lineRule="auto"/>
        <w:jc w:val="center"/>
        <w:rPr>
          <w:rFonts w:ascii="Times New Roman" w:hAnsi="Times New Roman" w:cs="Times New Roman"/>
          <w:sz w:val="28"/>
          <w:szCs w:val="28"/>
        </w:rPr>
      </w:pPr>
      <w:r w:rsidRPr="006B41E2">
        <w:rPr>
          <w:rFonts w:ascii="Times New Roman" w:hAnsi="Times New Roman" w:cs="Times New Roman"/>
          <w:sz w:val="28"/>
          <w:szCs w:val="28"/>
        </w:rPr>
        <w:t>СТАНДАРТ</w:t>
      </w:r>
      <w:r w:rsidR="006B41E2">
        <w:rPr>
          <w:rFonts w:ascii="Times New Roman" w:hAnsi="Times New Roman" w:cs="Times New Roman"/>
          <w:sz w:val="28"/>
          <w:szCs w:val="28"/>
        </w:rPr>
        <w:t xml:space="preserve"> </w:t>
      </w:r>
      <w:r w:rsidR="001074E6" w:rsidRPr="006B41E2">
        <w:rPr>
          <w:rFonts w:ascii="Times New Roman" w:hAnsi="Times New Roman" w:cs="Times New Roman"/>
          <w:sz w:val="28"/>
          <w:szCs w:val="28"/>
        </w:rPr>
        <w:t xml:space="preserve">ВНЕШНЕГО МУНИЦИПАЛЬНОГО </w:t>
      </w:r>
    </w:p>
    <w:p w:rsidR="00671120" w:rsidRDefault="001074E6" w:rsidP="00BB3722">
      <w:pPr>
        <w:spacing w:after="0" w:line="240" w:lineRule="auto"/>
        <w:jc w:val="center"/>
        <w:rPr>
          <w:rFonts w:ascii="Times New Roman" w:hAnsi="Times New Roman" w:cs="Times New Roman"/>
          <w:sz w:val="28"/>
          <w:szCs w:val="28"/>
        </w:rPr>
      </w:pPr>
      <w:r w:rsidRPr="006B41E2">
        <w:rPr>
          <w:rFonts w:ascii="Times New Roman" w:hAnsi="Times New Roman" w:cs="Times New Roman"/>
          <w:sz w:val="28"/>
          <w:szCs w:val="28"/>
        </w:rPr>
        <w:t>ФИНАНСОВОГО КОНТРОЛЯ</w:t>
      </w:r>
    </w:p>
    <w:p w:rsidR="006B41E2" w:rsidRPr="006B41E2" w:rsidRDefault="006B41E2" w:rsidP="00BB3722">
      <w:pPr>
        <w:spacing w:after="0" w:line="240" w:lineRule="auto"/>
        <w:jc w:val="center"/>
        <w:rPr>
          <w:rFonts w:ascii="Times New Roman" w:hAnsi="Times New Roman" w:cs="Times New Roman"/>
          <w:sz w:val="28"/>
          <w:szCs w:val="28"/>
        </w:rPr>
      </w:pPr>
    </w:p>
    <w:p w:rsidR="00554AC9" w:rsidRPr="00554AC9" w:rsidRDefault="00671120" w:rsidP="00554A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«ПРОВЕДЕНИЕ АУДИТА В СФЕРЕ ЗАКУПОК</w:t>
      </w:r>
      <w:r w:rsidR="00554AC9" w:rsidRPr="00554AC9">
        <w:rPr>
          <w:rFonts w:ascii="Times New Roman" w:hAnsi="Times New Roman" w:cs="Times New Roman"/>
          <w:b/>
          <w:sz w:val="28"/>
          <w:szCs w:val="28"/>
        </w:rPr>
        <w:t xml:space="preserve"> ТОВАРОВ, РАБОТ, УСЛУГ</w:t>
      </w:r>
    </w:p>
    <w:p w:rsidR="00671120" w:rsidRDefault="00554AC9" w:rsidP="00554AC9">
      <w:pPr>
        <w:spacing w:after="0" w:line="240" w:lineRule="auto"/>
        <w:jc w:val="center"/>
        <w:rPr>
          <w:rFonts w:ascii="Times New Roman" w:hAnsi="Times New Roman" w:cs="Times New Roman"/>
          <w:b/>
          <w:sz w:val="28"/>
          <w:szCs w:val="28"/>
        </w:rPr>
      </w:pPr>
      <w:r w:rsidRPr="00554AC9">
        <w:rPr>
          <w:rFonts w:ascii="Times New Roman" w:hAnsi="Times New Roman" w:cs="Times New Roman"/>
          <w:b/>
          <w:sz w:val="28"/>
          <w:szCs w:val="28"/>
        </w:rPr>
        <w:t>ДЛЯ ОБЕСПЕЧЕНИЯ МУНИЦИПАЛЬНЫХ НУЖД</w:t>
      </w:r>
      <w:r w:rsidR="00671120">
        <w:rPr>
          <w:rFonts w:ascii="Times New Roman" w:hAnsi="Times New Roman" w:cs="Times New Roman"/>
          <w:b/>
          <w:sz w:val="28"/>
          <w:szCs w:val="28"/>
        </w:rPr>
        <w:t>»</w:t>
      </w:r>
    </w:p>
    <w:p w:rsidR="00FA3BEB" w:rsidRDefault="005B3788" w:rsidP="00BB37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СФК-сп-2</w:t>
      </w:r>
    </w:p>
    <w:p w:rsidR="00892810" w:rsidRDefault="00892810" w:rsidP="00BB3722">
      <w:pPr>
        <w:spacing w:after="0" w:line="240" w:lineRule="auto"/>
        <w:jc w:val="center"/>
        <w:rPr>
          <w:rFonts w:ascii="Times New Roman" w:hAnsi="Times New Roman" w:cs="Times New Roman"/>
          <w:sz w:val="28"/>
          <w:szCs w:val="28"/>
        </w:rPr>
      </w:pPr>
      <w:r w:rsidRPr="00892810">
        <w:rPr>
          <w:rFonts w:ascii="Times New Roman" w:hAnsi="Times New Roman" w:cs="Times New Roman"/>
          <w:sz w:val="28"/>
          <w:szCs w:val="28"/>
        </w:rPr>
        <w:t>(стандарт</w:t>
      </w:r>
      <w:r w:rsidR="00FA3BEB">
        <w:rPr>
          <w:rFonts w:ascii="Times New Roman" w:hAnsi="Times New Roman" w:cs="Times New Roman"/>
          <w:sz w:val="28"/>
          <w:szCs w:val="28"/>
        </w:rPr>
        <w:t xml:space="preserve"> подлежит применению с</w:t>
      </w:r>
      <w:r>
        <w:rPr>
          <w:rFonts w:ascii="Times New Roman" w:hAnsi="Times New Roman" w:cs="Times New Roman"/>
          <w:sz w:val="28"/>
          <w:szCs w:val="28"/>
        </w:rPr>
        <w:t xml:space="preserve"> </w:t>
      </w:r>
      <w:r w:rsidR="006B41E2" w:rsidRPr="00FA3BEB">
        <w:rPr>
          <w:rFonts w:ascii="Times New Roman" w:hAnsi="Times New Roman" w:cs="Times New Roman"/>
          <w:sz w:val="28"/>
          <w:szCs w:val="28"/>
        </w:rPr>
        <w:t>01.0</w:t>
      </w:r>
      <w:r w:rsidR="00D86473">
        <w:rPr>
          <w:rFonts w:ascii="Times New Roman" w:hAnsi="Times New Roman" w:cs="Times New Roman"/>
          <w:sz w:val="28"/>
          <w:szCs w:val="28"/>
        </w:rPr>
        <w:t>4</w:t>
      </w:r>
      <w:r w:rsidR="00156DC7" w:rsidRPr="00FA3BEB">
        <w:rPr>
          <w:rFonts w:ascii="Times New Roman" w:hAnsi="Times New Roman" w:cs="Times New Roman"/>
          <w:sz w:val="28"/>
          <w:szCs w:val="28"/>
        </w:rPr>
        <w:t>.2019</w:t>
      </w:r>
      <w:r w:rsidRPr="00FA3BEB">
        <w:rPr>
          <w:rFonts w:ascii="Times New Roman" w:hAnsi="Times New Roman" w:cs="Times New Roman"/>
          <w:sz w:val="28"/>
          <w:szCs w:val="28"/>
        </w:rPr>
        <w:t xml:space="preserve"> г.)</w:t>
      </w:r>
    </w:p>
    <w:p w:rsidR="00633D51" w:rsidRPr="00633D51" w:rsidRDefault="00633D51" w:rsidP="00633D51">
      <w:pPr>
        <w:spacing w:after="0" w:line="240" w:lineRule="auto"/>
        <w:jc w:val="center"/>
        <w:rPr>
          <w:rFonts w:ascii="Times New Roman" w:hAnsi="Times New Roman" w:cs="Times New Roman"/>
          <w:sz w:val="28"/>
          <w:szCs w:val="28"/>
        </w:rPr>
      </w:pPr>
      <w:r w:rsidRPr="000C480F">
        <w:rPr>
          <w:rFonts w:ascii="Times New Roman" w:hAnsi="Times New Roman" w:cs="Times New Roman"/>
          <w:sz w:val="28"/>
          <w:szCs w:val="28"/>
        </w:rPr>
        <w:t>(в редакции приказа председателя контрольно-счетной комиссии от 13.05.2019 № 9)</w:t>
      </w:r>
      <w:r>
        <w:rPr>
          <w:rFonts w:ascii="Times New Roman" w:hAnsi="Times New Roman" w:cs="Times New Roman"/>
          <w:sz w:val="28"/>
          <w:szCs w:val="28"/>
        </w:rPr>
        <w:t xml:space="preserve"> </w:t>
      </w:r>
    </w:p>
    <w:p w:rsidR="00633D51" w:rsidRPr="00892810" w:rsidRDefault="00633D51" w:rsidP="00BB3722">
      <w:pPr>
        <w:spacing w:after="0" w:line="240" w:lineRule="auto"/>
        <w:jc w:val="center"/>
        <w:rPr>
          <w:rFonts w:ascii="Times New Roman" w:hAnsi="Times New Roman" w:cs="Times New Roman"/>
          <w:sz w:val="28"/>
          <w:szCs w:val="28"/>
        </w:rPr>
      </w:pPr>
    </w:p>
    <w:p w:rsidR="00671120" w:rsidRDefault="00671120" w:rsidP="00BB3722">
      <w:pPr>
        <w:spacing w:after="0" w:line="240" w:lineRule="auto"/>
        <w:rPr>
          <w:rFonts w:ascii="Times New Roman" w:hAnsi="Times New Roman" w:cs="Times New Roman"/>
          <w:sz w:val="24"/>
          <w:szCs w:val="24"/>
        </w:rPr>
      </w:pPr>
    </w:p>
    <w:p w:rsidR="00671120" w:rsidRDefault="00671120" w:rsidP="00BB3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71120" w:rsidRDefault="00671120" w:rsidP="00BB3722">
      <w:pPr>
        <w:spacing w:after="0" w:line="240" w:lineRule="auto"/>
        <w:rPr>
          <w:rFonts w:ascii="Times New Roman" w:hAnsi="Times New Roman" w:cs="Times New Roman"/>
          <w:sz w:val="24"/>
          <w:szCs w:val="24"/>
        </w:rPr>
      </w:pPr>
    </w:p>
    <w:p w:rsidR="00671120" w:rsidRDefault="00671120" w:rsidP="00BB3722">
      <w:pPr>
        <w:spacing w:after="0" w:line="240" w:lineRule="auto"/>
        <w:rPr>
          <w:rFonts w:ascii="Times New Roman" w:hAnsi="Times New Roman" w:cs="Times New Roman"/>
          <w:sz w:val="24"/>
          <w:szCs w:val="24"/>
        </w:rPr>
      </w:pPr>
    </w:p>
    <w:p w:rsidR="00671120" w:rsidRDefault="00671120" w:rsidP="00BB3722">
      <w:pPr>
        <w:spacing w:after="0" w:line="240" w:lineRule="auto"/>
        <w:rPr>
          <w:rFonts w:ascii="Times New Roman" w:hAnsi="Times New Roman" w:cs="Times New Roman"/>
          <w:sz w:val="24"/>
          <w:szCs w:val="24"/>
        </w:rPr>
      </w:pPr>
    </w:p>
    <w:p w:rsidR="00671120" w:rsidRDefault="00671120" w:rsidP="00BB3722">
      <w:pPr>
        <w:spacing w:after="0" w:line="240" w:lineRule="auto"/>
        <w:rPr>
          <w:rFonts w:ascii="Times New Roman" w:hAnsi="Times New Roman" w:cs="Times New Roman"/>
          <w:sz w:val="24"/>
          <w:szCs w:val="24"/>
        </w:rPr>
      </w:pPr>
    </w:p>
    <w:p w:rsidR="00671120" w:rsidRDefault="00671120" w:rsidP="00BB3722">
      <w:pPr>
        <w:spacing w:after="0" w:line="240" w:lineRule="auto"/>
        <w:rPr>
          <w:rFonts w:ascii="Times New Roman" w:hAnsi="Times New Roman" w:cs="Times New Roman"/>
          <w:sz w:val="24"/>
          <w:szCs w:val="24"/>
        </w:rPr>
      </w:pPr>
    </w:p>
    <w:p w:rsidR="00671120" w:rsidRDefault="00671120" w:rsidP="00BB3722">
      <w:pPr>
        <w:spacing w:after="0" w:line="240" w:lineRule="auto"/>
        <w:rPr>
          <w:rFonts w:ascii="Times New Roman" w:hAnsi="Times New Roman" w:cs="Times New Roman"/>
          <w:sz w:val="24"/>
          <w:szCs w:val="24"/>
        </w:rPr>
      </w:pPr>
    </w:p>
    <w:p w:rsidR="00671120" w:rsidRDefault="00671120" w:rsidP="00BB3722">
      <w:pPr>
        <w:spacing w:after="0" w:line="240" w:lineRule="auto"/>
        <w:rPr>
          <w:rFonts w:ascii="Times New Roman" w:hAnsi="Times New Roman" w:cs="Times New Roman"/>
          <w:sz w:val="24"/>
          <w:szCs w:val="24"/>
        </w:rPr>
      </w:pPr>
    </w:p>
    <w:p w:rsidR="00671120" w:rsidRDefault="00671120" w:rsidP="00BB3722">
      <w:pPr>
        <w:spacing w:after="0" w:line="240" w:lineRule="auto"/>
        <w:rPr>
          <w:rFonts w:ascii="Times New Roman" w:hAnsi="Times New Roman" w:cs="Times New Roman"/>
          <w:sz w:val="24"/>
          <w:szCs w:val="24"/>
        </w:rPr>
      </w:pPr>
    </w:p>
    <w:p w:rsidR="00FA3BEB" w:rsidRDefault="00FA3BEB" w:rsidP="00FA3BE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w:t>
      </w:r>
    </w:p>
    <w:p w:rsidR="00FA3BEB" w:rsidRDefault="00671120" w:rsidP="00FA3BE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приказом</w:t>
      </w:r>
      <w:r w:rsidR="00FA3BEB">
        <w:rPr>
          <w:rFonts w:ascii="Times New Roman" w:hAnsi="Times New Roman" w:cs="Times New Roman"/>
          <w:sz w:val="28"/>
          <w:szCs w:val="28"/>
        </w:rPr>
        <w:t xml:space="preserve"> председателя</w:t>
      </w:r>
    </w:p>
    <w:p w:rsidR="00671120" w:rsidRDefault="00FA3BEB" w:rsidP="00FA3BE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контрольно-счетной комиссии</w:t>
      </w:r>
    </w:p>
    <w:p w:rsidR="00671120" w:rsidRDefault="00671120" w:rsidP="00FA3BEB">
      <w:pPr>
        <w:spacing w:after="0" w:line="240" w:lineRule="auto"/>
        <w:jc w:val="right"/>
        <w:rPr>
          <w:rFonts w:ascii="Times New Roman" w:hAnsi="Times New Roman" w:cs="Times New Roman"/>
          <w:sz w:val="28"/>
          <w:szCs w:val="28"/>
        </w:rPr>
      </w:pPr>
      <w:r w:rsidRPr="00FA3BEB">
        <w:rPr>
          <w:rFonts w:ascii="Times New Roman" w:hAnsi="Times New Roman" w:cs="Times New Roman"/>
          <w:sz w:val="28"/>
          <w:szCs w:val="28"/>
        </w:rPr>
        <w:t xml:space="preserve">от </w:t>
      </w:r>
      <w:r w:rsidR="00D56EE2">
        <w:rPr>
          <w:rFonts w:ascii="Times New Roman" w:hAnsi="Times New Roman" w:cs="Times New Roman"/>
          <w:sz w:val="28"/>
          <w:szCs w:val="28"/>
        </w:rPr>
        <w:t>29.03</w:t>
      </w:r>
      <w:r w:rsidR="00156DC7" w:rsidRPr="00FA3BEB">
        <w:rPr>
          <w:rFonts w:ascii="Times New Roman" w:hAnsi="Times New Roman" w:cs="Times New Roman"/>
          <w:sz w:val="28"/>
          <w:szCs w:val="28"/>
        </w:rPr>
        <w:t>.</w:t>
      </w:r>
      <w:r w:rsidR="005B3788">
        <w:rPr>
          <w:rFonts w:ascii="Times New Roman" w:hAnsi="Times New Roman" w:cs="Times New Roman"/>
          <w:sz w:val="28"/>
          <w:szCs w:val="28"/>
        </w:rPr>
        <w:t>20</w:t>
      </w:r>
      <w:r w:rsidR="00156DC7" w:rsidRPr="00FA3BEB">
        <w:rPr>
          <w:rFonts w:ascii="Times New Roman" w:hAnsi="Times New Roman" w:cs="Times New Roman"/>
          <w:sz w:val="28"/>
          <w:szCs w:val="28"/>
        </w:rPr>
        <w:t>19</w:t>
      </w:r>
      <w:r w:rsidR="00FA3BEB" w:rsidRPr="00FA3BEB">
        <w:rPr>
          <w:rFonts w:ascii="Times New Roman" w:hAnsi="Times New Roman" w:cs="Times New Roman"/>
          <w:sz w:val="28"/>
          <w:szCs w:val="28"/>
        </w:rPr>
        <w:t xml:space="preserve"> </w:t>
      </w:r>
      <w:r w:rsidR="00FA3BEB">
        <w:rPr>
          <w:rFonts w:ascii="Times New Roman" w:hAnsi="Times New Roman" w:cs="Times New Roman"/>
          <w:sz w:val="28"/>
          <w:szCs w:val="28"/>
        </w:rPr>
        <w:t xml:space="preserve">№ </w:t>
      </w:r>
      <w:r w:rsidR="005B3788">
        <w:rPr>
          <w:rFonts w:ascii="Times New Roman" w:hAnsi="Times New Roman" w:cs="Times New Roman"/>
          <w:sz w:val="28"/>
          <w:szCs w:val="28"/>
        </w:rPr>
        <w:t>5</w:t>
      </w:r>
      <w:r w:rsidR="00FA3BEB">
        <w:rPr>
          <w:rFonts w:ascii="Times New Roman" w:hAnsi="Times New Roman" w:cs="Times New Roman"/>
          <w:sz w:val="28"/>
          <w:szCs w:val="28"/>
        </w:rPr>
        <w:t xml:space="preserve">         </w:t>
      </w:r>
    </w:p>
    <w:p w:rsidR="00671120" w:rsidRDefault="00671120" w:rsidP="00BB3722">
      <w:pPr>
        <w:spacing w:after="0" w:line="240" w:lineRule="auto"/>
        <w:rPr>
          <w:rFonts w:ascii="Times New Roman" w:hAnsi="Times New Roman" w:cs="Times New Roman"/>
          <w:sz w:val="28"/>
          <w:szCs w:val="28"/>
        </w:rPr>
      </w:pPr>
    </w:p>
    <w:p w:rsidR="00671120" w:rsidRDefault="00671120" w:rsidP="00BB3722">
      <w:pPr>
        <w:spacing w:after="0" w:line="240" w:lineRule="auto"/>
        <w:jc w:val="both"/>
        <w:rPr>
          <w:rFonts w:ascii="Times New Roman" w:hAnsi="Times New Roman" w:cs="Times New Roman"/>
          <w:sz w:val="24"/>
          <w:szCs w:val="24"/>
        </w:rPr>
      </w:pPr>
    </w:p>
    <w:p w:rsidR="00C04E48" w:rsidRDefault="00C04E48" w:rsidP="00BB3722">
      <w:pPr>
        <w:spacing w:after="0" w:line="240" w:lineRule="auto"/>
        <w:jc w:val="both"/>
        <w:rPr>
          <w:rFonts w:ascii="Times New Roman" w:hAnsi="Times New Roman" w:cs="Times New Roman"/>
          <w:sz w:val="28"/>
          <w:szCs w:val="28"/>
        </w:rPr>
      </w:pPr>
    </w:p>
    <w:p w:rsidR="00C04E48" w:rsidRDefault="00C04E48" w:rsidP="00BB3722">
      <w:pPr>
        <w:spacing w:after="0" w:line="240" w:lineRule="auto"/>
        <w:jc w:val="both"/>
        <w:rPr>
          <w:rFonts w:ascii="Times New Roman" w:hAnsi="Times New Roman" w:cs="Times New Roman"/>
          <w:sz w:val="28"/>
          <w:szCs w:val="28"/>
        </w:rPr>
      </w:pPr>
    </w:p>
    <w:p w:rsidR="00C04E48" w:rsidRDefault="00C04E48" w:rsidP="00BB3722">
      <w:pPr>
        <w:spacing w:after="0" w:line="240" w:lineRule="auto"/>
        <w:jc w:val="both"/>
        <w:rPr>
          <w:rFonts w:ascii="Times New Roman" w:hAnsi="Times New Roman" w:cs="Times New Roman"/>
          <w:sz w:val="28"/>
          <w:szCs w:val="28"/>
        </w:rPr>
      </w:pPr>
    </w:p>
    <w:p w:rsidR="00C04E48" w:rsidRDefault="00C04E48" w:rsidP="00BB3722">
      <w:pPr>
        <w:spacing w:after="0" w:line="240" w:lineRule="auto"/>
        <w:jc w:val="both"/>
        <w:rPr>
          <w:rFonts w:ascii="Times New Roman" w:hAnsi="Times New Roman" w:cs="Times New Roman"/>
          <w:sz w:val="28"/>
          <w:szCs w:val="28"/>
        </w:rPr>
      </w:pPr>
    </w:p>
    <w:p w:rsidR="00C04E48" w:rsidRDefault="00C04E48" w:rsidP="00BB3722">
      <w:pPr>
        <w:spacing w:after="0" w:line="240" w:lineRule="auto"/>
        <w:jc w:val="both"/>
        <w:rPr>
          <w:rFonts w:ascii="Times New Roman" w:hAnsi="Times New Roman" w:cs="Times New Roman"/>
          <w:sz w:val="28"/>
          <w:szCs w:val="28"/>
        </w:rPr>
      </w:pPr>
    </w:p>
    <w:p w:rsidR="00C04E48" w:rsidRDefault="00C04E48" w:rsidP="00BB3722">
      <w:pPr>
        <w:spacing w:after="0" w:line="240" w:lineRule="auto"/>
        <w:jc w:val="both"/>
        <w:rPr>
          <w:rFonts w:ascii="Times New Roman" w:hAnsi="Times New Roman" w:cs="Times New Roman"/>
          <w:sz w:val="28"/>
          <w:szCs w:val="28"/>
        </w:rPr>
      </w:pPr>
    </w:p>
    <w:p w:rsidR="00C04E48" w:rsidRDefault="00C04E48" w:rsidP="00BB3722">
      <w:pPr>
        <w:spacing w:after="0" w:line="240" w:lineRule="auto"/>
        <w:jc w:val="both"/>
        <w:rPr>
          <w:rFonts w:ascii="Times New Roman" w:hAnsi="Times New Roman" w:cs="Times New Roman"/>
          <w:sz w:val="28"/>
          <w:szCs w:val="28"/>
        </w:rPr>
      </w:pPr>
    </w:p>
    <w:p w:rsidR="00BB3722" w:rsidRDefault="00BB3722" w:rsidP="00BB3722">
      <w:pPr>
        <w:widowControl w:val="0"/>
        <w:spacing w:after="0" w:line="240" w:lineRule="auto"/>
        <w:jc w:val="center"/>
        <w:rPr>
          <w:rFonts w:ascii="Times New Roman" w:hAnsi="Times New Roman" w:cs="Times New Roman"/>
          <w:sz w:val="28"/>
          <w:szCs w:val="28"/>
        </w:rPr>
      </w:pPr>
    </w:p>
    <w:p w:rsidR="00BB3722" w:rsidRDefault="00BB3722" w:rsidP="00BB3722">
      <w:pPr>
        <w:widowControl w:val="0"/>
        <w:spacing w:after="0" w:line="240" w:lineRule="auto"/>
        <w:jc w:val="center"/>
        <w:rPr>
          <w:rFonts w:ascii="Times New Roman" w:hAnsi="Times New Roman" w:cs="Times New Roman"/>
          <w:sz w:val="28"/>
          <w:szCs w:val="28"/>
        </w:rPr>
      </w:pPr>
    </w:p>
    <w:p w:rsidR="00C04E48" w:rsidRPr="00FA5223" w:rsidRDefault="00FA5223" w:rsidP="00BB3722">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Вичуга</w:t>
      </w:r>
    </w:p>
    <w:p w:rsidR="00DD50D8" w:rsidRDefault="004143DA" w:rsidP="00BB3722">
      <w:pPr>
        <w:widowControl w:val="0"/>
        <w:spacing w:after="0" w:line="240" w:lineRule="auto"/>
        <w:jc w:val="center"/>
        <w:rPr>
          <w:rFonts w:ascii="Times New Roman" w:hAnsi="Times New Roman" w:cs="Times New Roman"/>
          <w:sz w:val="28"/>
          <w:szCs w:val="28"/>
        </w:rPr>
      </w:pPr>
      <w:r w:rsidRPr="00FA5223">
        <w:rPr>
          <w:rFonts w:ascii="Times New Roman" w:hAnsi="Times New Roman" w:cs="Times New Roman"/>
          <w:sz w:val="28"/>
          <w:szCs w:val="28"/>
        </w:rPr>
        <w:t>201</w:t>
      </w:r>
      <w:r w:rsidR="00156DC7">
        <w:rPr>
          <w:rFonts w:ascii="Times New Roman" w:hAnsi="Times New Roman" w:cs="Times New Roman"/>
          <w:sz w:val="28"/>
          <w:szCs w:val="28"/>
        </w:rPr>
        <w:t>9</w:t>
      </w:r>
      <w:r w:rsidR="00C04E48" w:rsidRPr="00FA5223">
        <w:rPr>
          <w:rFonts w:ascii="Times New Roman" w:hAnsi="Times New Roman" w:cs="Times New Roman"/>
          <w:sz w:val="28"/>
          <w:szCs w:val="28"/>
        </w:rPr>
        <w:t xml:space="preserve"> год</w:t>
      </w:r>
      <w:r w:rsidR="00DD50D8">
        <w:rPr>
          <w:rFonts w:ascii="Times New Roman" w:hAnsi="Times New Roman" w:cs="Times New Roman"/>
          <w:sz w:val="28"/>
          <w:szCs w:val="28"/>
        </w:rPr>
        <w:br w:type="page"/>
      </w:r>
    </w:p>
    <w:p w:rsidR="00C04E48" w:rsidRDefault="00C04E48" w:rsidP="00BB3722">
      <w:pPr>
        <w:widowControl w:val="0"/>
        <w:spacing w:after="0" w:line="240" w:lineRule="auto"/>
        <w:jc w:val="center"/>
        <w:rPr>
          <w:rFonts w:ascii="Times New Roman" w:hAnsi="Times New Roman" w:cs="Times New Roman"/>
          <w:b/>
          <w:sz w:val="28"/>
          <w:szCs w:val="28"/>
        </w:rPr>
      </w:pPr>
      <w:r w:rsidRPr="00C04E48">
        <w:rPr>
          <w:rFonts w:ascii="Times New Roman" w:hAnsi="Times New Roman" w:cs="Times New Roman"/>
          <w:b/>
          <w:sz w:val="28"/>
          <w:szCs w:val="28"/>
        </w:rPr>
        <w:lastRenderedPageBreak/>
        <w:t>Содержание</w:t>
      </w:r>
    </w:p>
    <w:p w:rsidR="00C04E48" w:rsidRPr="00C04E48" w:rsidRDefault="00C04E48" w:rsidP="00BB3722">
      <w:pPr>
        <w:widowControl w:val="0"/>
        <w:spacing w:after="0" w:line="240" w:lineRule="auto"/>
        <w:jc w:val="center"/>
        <w:rPr>
          <w:rFonts w:ascii="Times New Roman" w:hAnsi="Times New Roman" w:cs="Times New Roman"/>
          <w:b/>
          <w:sz w:val="28"/>
          <w:szCs w:val="28"/>
        </w:rPr>
      </w:pPr>
    </w:p>
    <w:p w:rsidR="00402507" w:rsidRDefault="00C04E48" w:rsidP="00BB372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BA6335" w:rsidRPr="00C04E48">
        <w:rPr>
          <w:rFonts w:ascii="Times New Roman" w:hAnsi="Times New Roman" w:cs="Times New Roman"/>
          <w:sz w:val="28"/>
          <w:szCs w:val="28"/>
        </w:rPr>
        <w:t>Общ</w:t>
      </w:r>
      <w:r w:rsidR="00297B91">
        <w:rPr>
          <w:rFonts w:ascii="Times New Roman" w:hAnsi="Times New Roman" w:cs="Times New Roman"/>
          <w:sz w:val="28"/>
          <w:szCs w:val="28"/>
        </w:rPr>
        <w:t>ие положения</w:t>
      </w:r>
      <w:r w:rsidR="00A9230F">
        <w:rPr>
          <w:rFonts w:ascii="Times New Roman" w:hAnsi="Times New Roman" w:cs="Times New Roman"/>
          <w:sz w:val="28"/>
          <w:szCs w:val="28"/>
        </w:rPr>
        <w:t xml:space="preserve"> </w:t>
      </w:r>
      <w:r w:rsidR="00297B91">
        <w:rPr>
          <w:rFonts w:ascii="Times New Roman" w:hAnsi="Times New Roman" w:cs="Times New Roman"/>
          <w:sz w:val="28"/>
          <w:szCs w:val="28"/>
        </w:rPr>
        <w:t>………………………………………………</w:t>
      </w:r>
      <w:proofErr w:type="gramStart"/>
      <w:r w:rsidR="00297B91">
        <w:rPr>
          <w:rFonts w:ascii="Times New Roman" w:hAnsi="Times New Roman" w:cs="Times New Roman"/>
          <w:sz w:val="28"/>
          <w:szCs w:val="28"/>
        </w:rPr>
        <w:t>……</w:t>
      </w:r>
      <w:r w:rsidR="00BA6335" w:rsidRPr="00C04E48">
        <w:rPr>
          <w:rFonts w:ascii="Times New Roman" w:hAnsi="Times New Roman" w:cs="Times New Roman"/>
          <w:sz w:val="28"/>
          <w:szCs w:val="28"/>
        </w:rPr>
        <w:t>.</w:t>
      </w:r>
      <w:proofErr w:type="gramEnd"/>
      <w:r w:rsidR="00BA6335" w:rsidRPr="00C04E48">
        <w:rPr>
          <w:rFonts w:ascii="Times New Roman" w:hAnsi="Times New Roman" w:cs="Times New Roman"/>
          <w:sz w:val="28"/>
          <w:szCs w:val="28"/>
        </w:rPr>
        <w:t>.………</w:t>
      </w:r>
      <w:r w:rsidR="00922345">
        <w:rPr>
          <w:rFonts w:ascii="Times New Roman" w:hAnsi="Times New Roman" w:cs="Times New Roman"/>
          <w:sz w:val="28"/>
          <w:szCs w:val="28"/>
        </w:rPr>
        <w:t>…</w:t>
      </w:r>
      <w:r w:rsidR="00FA5223">
        <w:rPr>
          <w:rFonts w:ascii="Times New Roman" w:hAnsi="Times New Roman" w:cs="Times New Roman"/>
          <w:sz w:val="28"/>
          <w:szCs w:val="28"/>
        </w:rPr>
        <w:t>..</w:t>
      </w:r>
      <w:r w:rsidR="00922345">
        <w:rPr>
          <w:rFonts w:ascii="Times New Roman" w:hAnsi="Times New Roman" w:cs="Times New Roman"/>
          <w:sz w:val="28"/>
          <w:szCs w:val="28"/>
        </w:rPr>
        <w:t>……</w:t>
      </w:r>
      <w:r w:rsidR="00005C97">
        <w:rPr>
          <w:rFonts w:ascii="Times New Roman" w:hAnsi="Times New Roman" w:cs="Times New Roman"/>
          <w:sz w:val="28"/>
          <w:szCs w:val="28"/>
        </w:rPr>
        <w:t xml:space="preserve"> </w:t>
      </w:r>
      <w:r w:rsidR="00BA6335" w:rsidRPr="00C16866">
        <w:rPr>
          <w:rFonts w:ascii="Times New Roman" w:hAnsi="Times New Roman" w:cs="Times New Roman"/>
          <w:sz w:val="28"/>
          <w:szCs w:val="28"/>
        </w:rPr>
        <w:t>3</w:t>
      </w:r>
      <w:r w:rsidR="00BA6335" w:rsidRPr="00C04E48">
        <w:rPr>
          <w:rFonts w:ascii="Times New Roman" w:hAnsi="Times New Roman" w:cs="Times New Roman"/>
          <w:sz w:val="28"/>
          <w:szCs w:val="28"/>
        </w:rPr>
        <w:t xml:space="preserve"> 2. Содержание аудита в сфере закупок</w:t>
      </w:r>
      <w:r w:rsidR="00A9230F">
        <w:rPr>
          <w:rFonts w:ascii="Times New Roman" w:hAnsi="Times New Roman" w:cs="Times New Roman"/>
          <w:sz w:val="28"/>
          <w:szCs w:val="28"/>
        </w:rPr>
        <w:t xml:space="preserve"> </w:t>
      </w:r>
      <w:r w:rsidR="00BA6335" w:rsidRPr="00C04E48">
        <w:rPr>
          <w:rFonts w:ascii="Times New Roman" w:hAnsi="Times New Roman" w:cs="Times New Roman"/>
          <w:sz w:val="28"/>
          <w:szCs w:val="28"/>
        </w:rPr>
        <w:t>…………………………………...……</w:t>
      </w:r>
      <w:r w:rsidR="00922345">
        <w:rPr>
          <w:rFonts w:ascii="Times New Roman" w:hAnsi="Times New Roman" w:cs="Times New Roman"/>
          <w:sz w:val="28"/>
          <w:szCs w:val="28"/>
        </w:rPr>
        <w:t>………</w:t>
      </w:r>
      <w:r w:rsidR="00FA5223">
        <w:rPr>
          <w:rFonts w:ascii="Times New Roman" w:hAnsi="Times New Roman" w:cs="Times New Roman"/>
          <w:sz w:val="28"/>
          <w:szCs w:val="28"/>
        </w:rPr>
        <w:t>.</w:t>
      </w:r>
      <w:r w:rsidR="00922345">
        <w:rPr>
          <w:rFonts w:ascii="Times New Roman" w:hAnsi="Times New Roman" w:cs="Times New Roman"/>
          <w:sz w:val="28"/>
          <w:szCs w:val="28"/>
        </w:rPr>
        <w:t>.</w:t>
      </w:r>
      <w:r w:rsidR="00005C97">
        <w:rPr>
          <w:rFonts w:ascii="Times New Roman" w:hAnsi="Times New Roman" w:cs="Times New Roman"/>
          <w:sz w:val="28"/>
          <w:szCs w:val="28"/>
        </w:rPr>
        <w:t xml:space="preserve">. </w:t>
      </w:r>
      <w:r w:rsidR="00FA3BEB">
        <w:rPr>
          <w:rFonts w:ascii="Times New Roman" w:hAnsi="Times New Roman" w:cs="Times New Roman"/>
          <w:sz w:val="28"/>
          <w:szCs w:val="28"/>
        </w:rPr>
        <w:t>3</w:t>
      </w:r>
      <w:r w:rsidR="00BA6335" w:rsidRPr="00C16866">
        <w:rPr>
          <w:rFonts w:ascii="Times New Roman" w:hAnsi="Times New Roman" w:cs="Times New Roman"/>
          <w:sz w:val="28"/>
          <w:szCs w:val="28"/>
        </w:rPr>
        <w:t xml:space="preserve"> </w:t>
      </w:r>
      <w:r w:rsidR="00297B91">
        <w:rPr>
          <w:rFonts w:ascii="Times New Roman" w:hAnsi="Times New Roman" w:cs="Times New Roman"/>
          <w:sz w:val="28"/>
          <w:szCs w:val="28"/>
        </w:rPr>
        <w:t xml:space="preserve">3. </w:t>
      </w:r>
      <w:r w:rsidR="00005C97" w:rsidRPr="00005C97">
        <w:rPr>
          <w:rFonts w:ascii="Times New Roman" w:hAnsi="Times New Roman" w:cs="Times New Roman"/>
          <w:sz w:val="28"/>
          <w:szCs w:val="28"/>
        </w:rPr>
        <w:t>Источники информации для проведения аудита в сфере закупок</w:t>
      </w:r>
      <w:r w:rsidR="00005C97">
        <w:rPr>
          <w:rFonts w:ascii="Times New Roman" w:hAnsi="Times New Roman" w:cs="Times New Roman"/>
          <w:sz w:val="28"/>
          <w:szCs w:val="28"/>
        </w:rPr>
        <w:t xml:space="preserve"> ………………...… </w:t>
      </w:r>
      <w:r w:rsidR="001A00BA">
        <w:rPr>
          <w:rFonts w:ascii="Times New Roman" w:hAnsi="Times New Roman" w:cs="Times New Roman"/>
          <w:sz w:val="28"/>
          <w:szCs w:val="28"/>
        </w:rPr>
        <w:t>5</w:t>
      </w:r>
    </w:p>
    <w:p w:rsidR="00DB4D3E" w:rsidRDefault="00297B91" w:rsidP="00BB372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005C97" w:rsidRPr="00005C97">
        <w:rPr>
          <w:rFonts w:ascii="Times New Roman" w:hAnsi="Times New Roman" w:cs="Times New Roman"/>
          <w:sz w:val="28"/>
          <w:szCs w:val="28"/>
        </w:rPr>
        <w:t xml:space="preserve">Этапы проведения аудита в сфере закупок </w:t>
      </w:r>
      <w:r w:rsidR="00005C97">
        <w:rPr>
          <w:rFonts w:ascii="Times New Roman" w:hAnsi="Times New Roman" w:cs="Times New Roman"/>
          <w:sz w:val="28"/>
          <w:szCs w:val="28"/>
        </w:rPr>
        <w:t>…………………...</w:t>
      </w:r>
      <w:r w:rsidR="00DB4D3E">
        <w:rPr>
          <w:rFonts w:ascii="Times New Roman" w:hAnsi="Times New Roman" w:cs="Times New Roman"/>
          <w:sz w:val="28"/>
          <w:szCs w:val="28"/>
        </w:rPr>
        <w:t>…………………</w:t>
      </w:r>
      <w:proofErr w:type="gramStart"/>
      <w:r w:rsidR="00DB4D3E">
        <w:rPr>
          <w:rFonts w:ascii="Times New Roman" w:hAnsi="Times New Roman" w:cs="Times New Roman"/>
          <w:sz w:val="28"/>
          <w:szCs w:val="28"/>
        </w:rPr>
        <w:t>…</w:t>
      </w:r>
      <w:r w:rsidR="004E3B04">
        <w:rPr>
          <w:rFonts w:ascii="Times New Roman" w:hAnsi="Times New Roman" w:cs="Times New Roman"/>
          <w:sz w:val="28"/>
          <w:szCs w:val="28"/>
        </w:rPr>
        <w:t>.</w:t>
      </w:r>
      <w:r w:rsidR="00005C97">
        <w:rPr>
          <w:rFonts w:ascii="Times New Roman" w:hAnsi="Times New Roman" w:cs="Times New Roman"/>
          <w:sz w:val="28"/>
          <w:szCs w:val="28"/>
        </w:rPr>
        <w:t>..</w:t>
      </w:r>
      <w:r w:rsidR="00666696">
        <w:rPr>
          <w:rFonts w:ascii="Times New Roman" w:hAnsi="Times New Roman" w:cs="Times New Roman"/>
          <w:sz w:val="28"/>
          <w:szCs w:val="28"/>
        </w:rPr>
        <w:t>.</w:t>
      </w:r>
      <w:proofErr w:type="gramEnd"/>
      <w:r w:rsidR="00666696">
        <w:rPr>
          <w:rFonts w:ascii="Times New Roman" w:hAnsi="Times New Roman" w:cs="Times New Roman"/>
          <w:sz w:val="28"/>
          <w:szCs w:val="28"/>
        </w:rPr>
        <w:t>.</w:t>
      </w:r>
      <w:r w:rsidR="00005C97">
        <w:rPr>
          <w:rFonts w:ascii="Times New Roman" w:hAnsi="Times New Roman" w:cs="Times New Roman"/>
          <w:sz w:val="28"/>
          <w:szCs w:val="28"/>
        </w:rPr>
        <w:t xml:space="preserve"> </w:t>
      </w:r>
      <w:r w:rsidR="00FA3BEB">
        <w:rPr>
          <w:rFonts w:ascii="Times New Roman" w:hAnsi="Times New Roman" w:cs="Times New Roman"/>
          <w:sz w:val="28"/>
          <w:szCs w:val="28"/>
        </w:rPr>
        <w:t>6</w:t>
      </w:r>
    </w:p>
    <w:p w:rsidR="00005C97" w:rsidRDefault="00BA6335" w:rsidP="00BB3722">
      <w:pPr>
        <w:spacing w:after="0" w:line="240" w:lineRule="auto"/>
        <w:jc w:val="both"/>
        <w:rPr>
          <w:rFonts w:ascii="Times New Roman" w:hAnsi="Times New Roman" w:cs="Times New Roman"/>
          <w:sz w:val="28"/>
          <w:szCs w:val="28"/>
        </w:rPr>
      </w:pPr>
      <w:r w:rsidRPr="00C04E48">
        <w:rPr>
          <w:rFonts w:ascii="Times New Roman" w:hAnsi="Times New Roman" w:cs="Times New Roman"/>
          <w:sz w:val="28"/>
          <w:szCs w:val="28"/>
        </w:rPr>
        <w:t xml:space="preserve">5. </w:t>
      </w:r>
      <w:r w:rsidR="00005C97" w:rsidRPr="00005C97">
        <w:rPr>
          <w:rFonts w:ascii="Times New Roman" w:hAnsi="Times New Roman" w:cs="Times New Roman"/>
          <w:sz w:val="28"/>
          <w:szCs w:val="28"/>
        </w:rPr>
        <w:t>Формирование и размещение обобщенной информации о результатах аудита в</w:t>
      </w:r>
    </w:p>
    <w:p w:rsidR="00005C97" w:rsidRDefault="00005C97" w:rsidP="00BB3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05C97">
        <w:rPr>
          <w:rFonts w:ascii="Times New Roman" w:hAnsi="Times New Roman" w:cs="Times New Roman"/>
          <w:sz w:val="28"/>
          <w:szCs w:val="28"/>
        </w:rPr>
        <w:t>сфере закупок в единой информационной системе в сфере закупок</w:t>
      </w:r>
      <w:r w:rsidR="00FA3BEB">
        <w:rPr>
          <w:rFonts w:ascii="Times New Roman" w:hAnsi="Times New Roman" w:cs="Times New Roman"/>
          <w:sz w:val="28"/>
          <w:szCs w:val="28"/>
        </w:rPr>
        <w:t xml:space="preserve"> ………………. 11</w:t>
      </w:r>
    </w:p>
    <w:p w:rsidR="00005C97" w:rsidRPr="00005C97" w:rsidRDefault="00A9230F" w:rsidP="00BB3722">
      <w:pPr>
        <w:spacing w:after="0" w:line="240" w:lineRule="auto"/>
        <w:jc w:val="both"/>
        <w:rPr>
          <w:rFonts w:ascii="Times New Roman" w:hAnsi="Times New Roman" w:cs="Times New Roman"/>
          <w:b/>
          <w:sz w:val="28"/>
          <w:szCs w:val="28"/>
        </w:rPr>
      </w:pPr>
      <w:r w:rsidRPr="00005C97">
        <w:rPr>
          <w:rFonts w:ascii="Times New Roman" w:hAnsi="Times New Roman" w:cs="Times New Roman"/>
          <w:b/>
          <w:sz w:val="28"/>
          <w:szCs w:val="28"/>
        </w:rPr>
        <w:t xml:space="preserve">Приложение </w:t>
      </w:r>
    </w:p>
    <w:p w:rsidR="00005C97" w:rsidRDefault="00005C97" w:rsidP="00BB372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96CB2" w:rsidRPr="00496CB2">
        <w:rPr>
          <w:rFonts w:ascii="Times New Roman" w:hAnsi="Times New Roman" w:cs="Times New Roman"/>
          <w:bCs/>
          <w:sz w:val="28"/>
          <w:szCs w:val="28"/>
        </w:rPr>
        <w:t xml:space="preserve">Примерная структура представления данных о результатах аудита в сфере </w:t>
      </w:r>
    </w:p>
    <w:p w:rsidR="00496CB2" w:rsidRPr="00496CB2" w:rsidRDefault="00005C97" w:rsidP="00BB372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96CB2" w:rsidRPr="00496CB2">
        <w:rPr>
          <w:rFonts w:ascii="Times New Roman" w:hAnsi="Times New Roman" w:cs="Times New Roman"/>
          <w:bCs/>
          <w:sz w:val="28"/>
          <w:szCs w:val="28"/>
        </w:rPr>
        <w:t>закупок для подготовки обобщенной информации</w:t>
      </w:r>
      <w:r w:rsidR="00496CB2">
        <w:rPr>
          <w:rFonts w:ascii="Times New Roman" w:hAnsi="Times New Roman" w:cs="Times New Roman"/>
          <w:bCs/>
          <w:sz w:val="28"/>
          <w:szCs w:val="28"/>
        </w:rPr>
        <w:t xml:space="preserve"> </w:t>
      </w:r>
      <w:proofErr w:type="gramStart"/>
      <w:r w:rsidR="00496CB2">
        <w:rPr>
          <w:rFonts w:ascii="Times New Roman" w:hAnsi="Times New Roman" w:cs="Times New Roman"/>
          <w:bCs/>
          <w:sz w:val="28"/>
          <w:szCs w:val="28"/>
        </w:rPr>
        <w:t>…</w:t>
      </w:r>
      <w:r w:rsidR="004E3B04">
        <w:rPr>
          <w:rFonts w:ascii="Times New Roman" w:hAnsi="Times New Roman" w:cs="Times New Roman"/>
          <w:bCs/>
          <w:sz w:val="28"/>
          <w:szCs w:val="28"/>
        </w:rPr>
        <w:t>….</w:t>
      </w:r>
      <w:proofErr w:type="gramEnd"/>
      <w:r w:rsidR="004E3B04">
        <w:rPr>
          <w:rFonts w:ascii="Times New Roman" w:hAnsi="Times New Roman" w:cs="Times New Roman"/>
          <w:bCs/>
          <w:sz w:val="28"/>
          <w:szCs w:val="28"/>
        </w:rPr>
        <w:t>.</w:t>
      </w:r>
      <w:r w:rsidR="00496CB2">
        <w:rPr>
          <w:rFonts w:ascii="Times New Roman" w:hAnsi="Times New Roman" w:cs="Times New Roman"/>
          <w:bCs/>
          <w:sz w:val="28"/>
          <w:szCs w:val="28"/>
        </w:rPr>
        <w:t>…………………</w:t>
      </w:r>
      <w:r>
        <w:rPr>
          <w:rFonts w:ascii="Times New Roman" w:hAnsi="Times New Roman" w:cs="Times New Roman"/>
          <w:bCs/>
          <w:sz w:val="28"/>
          <w:szCs w:val="28"/>
        </w:rPr>
        <w:t>……</w:t>
      </w:r>
      <w:r w:rsidR="00496CB2">
        <w:rPr>
          <w:rFonts w:ascii="Times New Roman" w:hAnsi="Times New Roman" w:cs="Times New Roman"/>
          <w:bCs/>
          <w:sz w:val="28"/>
          <w:szCs w:val="28"/>
        </w:rPr>
        <w:t>…...</w:t>
      </w:r>
      <w:r>
        <w:rPr>
          <w:rFonts w:ascii="Times New Roman" w:hAnsi="Times New Roman" w:cs="Times New Roman"/>
          <w:bCs/>
          <w:sz w:val="28"/>
          <w:szCs w:val="28"/>
        </w:rPr>
        <w:t xml:space="preserve"> 1</w:t>
      </w:r>
      <w:r w:rsidR="00FA3BEB">
        <w:rPr>
          <w:rFonts w:ascii="Times New Roman" w:hAnsi="Times New Roman" w:cs="Times New Roman"/>
          <w:bCs/>
          <w:sz w:val="28"/>
          <w:szCs w:val="28"/>
        </w:rPr>
        <w:t>2</w:t>
      </w:r>
    </w:p>
    <w:p w:rsidR="00A9230F" w:rsidRDefault="00A9230F" w:rsidP="00BB3722">
      <w:pPr>
        <w:spacing w:after="0" w:line="240" w:lineRule="auto"/>
        <w:jc w:val="both"/>
        <w:rPr>
          <w:rFonts w:ascii="Times New Roman" w:hAnsi="Times New Roman" w:cs="Times New Roman"/>
          <w:sz w:val="28"/>
          <w:szCs w:val="28"/>
        </w:rPr>
      </w:pPr>
    </w:p>
    <w:p w:rsidR="00297B91" w:rsidRDefault="00297B91" w:rsidP="00BB3722">
      <w:pPr>
        <w:spacing w:after="0" w:line="240" w:lineRule="auto"/>
        <w:jc w:val="both"/>
        <w:rPr>
          <w:rFonts w:ascii="Times New Roman" w:hAnsi="Times New Roman" w:cs="Times New Roman"/>
          <w:sz w:val="28"/>
          <w:szCs w:val="28"/>
        </w:rPr>
      </w:pPr>
    </w:p>
    <w:p w:rsidR="00297B91" w:rsidRDefault="00297B91" w:rsidP="00BB3722">
      <w:pPr>
        <w:spacing w:after="0" w:line="240" w:lineRule="auto"/>
        <w:jc w:val="both"/>
        <w:rPr>
          <w:rFonts w:ascii="Times New Roman" w:hAnsi="Times New Roman" w:cs="Times New Roman"/>
          <w:sz w:val="28"/>
          <w:szCs w:val="28"/>
        </w:rPr>
      </w:pPr>
    </w:p>
    <w:p w:rsidR="00297B91" w:rsidRDefault="00297B91" w:rsidP="00BB3722">
      <w:pPr>
        <w:spacing w:after="0" w:line="240" w:lineRule="auto"/>
        <w:jc w:val="both"/>
        <w:rPr>
          <w:rFonts w:ascii="Times New Roman" w:hAnsi="Times New Roman" w:cs="Times New Roman"/>
          <w:sz w:val="28"/>
          <w:szCs w:val="28"/>
        </w:rPr>
      </w:pPr>
    </w:p>
    <w:p w:rsidR="00297B91" w:rsidRPr="00C16866" w:rsidRDefault="00BA6335" w:rsidP="00BB3722">
      <w:pPr>
        <w:spacing w:after="0" w:line="240" w:lineRule="auto"/>
        <w:jc w:val="both"/>
        <w:rPr>
          <w:rFonts w:ascii="Times New Roman" w:hAnsi="Times New Roman" w:cs="Times New Roman"/>
          <w:sz w:val="28"/>
          <w:szCs w:val="28"/>
        </w:rPr>
      </w:pPr>
      <w:r w:rsidRPr="00C04E48">
        <w:rPr>
          <w:rFonts w:ascii="Times New Roman" w:hAnsi="Times New Roman" w:cs="Times New Roman"/>
          <w:sz w:val="28"/>
          <w:szCs w:val="28"/>
        </w:rPr>
        <w:t xml:space="preserve">  </w:t>
      </w:r>
    </w:p>
    <w:p w:rsidR="00297B91" w:rsidRDefault="00297B91" w:rsidP="00BB3722">
      <w:pPr>
        <w:spacing w:after="0" w:line="240" w:lineRule="auto"/>
        <w:jc w:val="both"/>
        <w:rPr>
          <w:rFonts w:ascii="Times New Roman" w:hAnsi="Times New Roman" w:cs="Times New Roman"/>
          <w:sz w:val="28"/>
          <w:szCs w:val="28"/>
        </w:rPr>
      </w:pPr>
    </w:p>
    <w:p w:rsidR="00297B91" w:rsidRDefault="00297B91" w:rsidP="00BB3722">
      <w:pPr>
        <w:spacing w:after="0" w:line="240" w:lineRule="auto"/>
        <w:jc w:val="both"/>
        <w:rPr>
          <w:rFonts w:ascii="Times New Roman" w:hAnsi="Times New Roman" w:cs="Times New Roman"/>
          <w:sz w:val="28"/>
          <w:szCs w:val="28"/>
        </w:rPr>
      </w:pPr>
    </w:p>
    <w:p w:rsidR="00297B91" w:rsidRDefault="00297B91" w:rsidP="00BB3722">
      <w:pPr>
        <w:spacing w:after="0" w:line="240" w:lineRule="auto"/>
        <w:jc w:val="both"/>
        <w:rPr>
          <w:rFonts w:ascii="Times New Roman" w:hAnsi="Times New Roman" w:cs="Times New Roman"/>
          <w:sz w:val="28"/>
          <w:szCs w:val="28"/>
        </w:rPr>
      </w:pPr>
    </w:p>
    <w:p w:rsidR="00297B91" w:rsidRDefault="00297B91" w:rsidP="00BB3722">
      <w:pPr>
        <w:spacing w:after="0" w:line="240" w:lineRule="auto"/>
        <w:jc w:val="both"/>
        <w:rPr>
          <w:rFonts w:ascii="Times New Roman" w:hAnsi="Times New Roman" w:cs="Times New Roman"/>
          <w:sz w:val="28"/>
          <w:szCs w:val="28"/>
        </w:rPr>
      </w:pPr>
    </w:p>
    <w:p w:rsidR="00297B91" w:rsidRDefault="00297B91" w:rsidP="00BB3722">
      <w:pPr>
        <w:spacing w:after="0" w:line="240" w:lineRule="auto"/>
        <w:jc w:val="both"/>
        <w:rPr>
          <w:rFonts w:ascii="Times New Roman" w:hAnsi="Times New Roman" w:cs="Times New Roman"/>
          <w:sz w:val="28"/>
          <w:szCs w:val="28"/>
        </w:rPr>
      </w:pPr>
    </w:p>
    <w:p w:rsidR="00297B91" w:rsidRDefault="00297B91" w:rsidP="00BB3722">
      <w:pPr>
        <w:spacing w:after="0" w:line="240" w:lineRule="auto"/>
        <w:jc w:val="both"/>
        <w:rPr>
          <w:rFonts w:ascii="Times New Roman" w:hAnsi="Times New Roman" w:cs="Times New Roman"/>
          <w:sz w:val="28"/>
          <w:szCs w:val="28"/>
        </w:rPr>
      </w:pPr>
    </w:p>
    <w:p w:rsidR="00297B91" w:rsidRDefault="00297B91" w:rsidP="00BB3722">
      <w:pPr>
        <w:spacing w:after="0" w:line="240" w:lineRule="auto"/>
        <w:jc w:val="both"/>
        <w:rPr>
          <w:rFonts w:ascii="Times New Roman" w:hAnsi="Times New Roman" w:cs="Times New Roman"/>
          <w:sz w:val="28"/>
          <w:szCs w:val="28"/>
        </w:rPr>
      </w:pPr>
    </w:p>
    <w:p w:rsidR="00297B91" w:rsidRDefault="00297B91" w:rsidP="00BB3722">
      <w:pPr>
        <w:spacing w:after="0" w:line="240" w:lineRule="auto"/>
        <w:jc w:val="both"/>
        <w:rPr>
          <w:rFonts w:ascii="Times New Roman" w:hAnsi="Times New Roman" w:cs="Times New Roman"/>
          <w:sz w:val="28"/>
          <w:szCs w:val="28"/>
        </w:rPr>
      </w:pPr>
    </w:p>
    <w:p w:rsidR="00297B91" w:rsidRDefault="00297B91" w:rsidP="00BB3722">
      <w:pPr>
        <w:spacing w:after="0" w:line="240" w:lineRule="auto"/>
        <w:jc w:val="both"/>
        <w:rPr>
          <w:rFonts w:ascii="Times New Roman" w:hAnsi="Times New Roman" w:cs="Times New Roman"/>
          <w:sz w:val="28"/>
          <w:szCs w:val="28"/>
        </w:rPr>
      </w:pPr>
    </w:p>
    <w:p w:rsidR="00297B91" w:rsidRDefault="00297B91" w:rsidP="00BB3722">
      <w:pPr>
        <w:spacing w:after="0" w:line="240" w:lineRule="auto"/>
        <w:jc w:val="both"/>
        <w:rPr>
          <w:rFonts w:ascii="Times New Roman" w:hAnsi="Times New Roman" w:cs="Times New Roman"/>
          <w:sz w:val="28"/>
          <w:szCs w:val="28"/>
        </w:rPr>
      </w:pPr>
    </w:p>
    <w:p w:rsidR="00297B91" w:rsidRDefault="00297B91" w:rsidP="00BB3722">
      <w:pPr>
        <w:spacing w:after="0" w:line="240" w:lineRule="auto"/>
        <w:jc w:val="both"/>
        <w:rPr>
          <w:rFonts w:ascii="Times New Roman" w:hAnsi="Times New Roman" w:cs="Times New Roman"/>
          <w:sz w:val="28"/>
          <w:szCs w:val="28"/>
        </w:rPr>
      </w:pPr>
    </w:p>
    <w:p w:rsidR="00297B91" w:rsidRDefault="00297B91" w:rsidP="00BB3722">
      <w:pPr>
        <w:spacing w:after="0" w:line="240" w:lineRule="auto"/>
        <w:jc w:val="both"/>
        <w:rPr>
          <w:rFonts w:ascii="Times New Roman" w:hAnsi="Times New Roman" w:cs="Times New Roman"/>
          <w:sz w:val="28"/>
          <w:szCs w:val="28"/>
        </w:rPr>
      </w:pPr>
    </w:p>
    <w:p w:rsidR="006B6D61" w:rsidRDefault="006B6D61" w:rsidP="00BB3722">
      <w:pPr>
        <w:spacing w:after="0" w:line="240" w:lineRule="auto"/>
        <w:jc w:val="both"/>
        <w:rPr>
          <w:rFonts w:ascii="Times New Roman" w:hAnsi="Times New Roman" w:cs="Times New Roman"/>
          <w:sz w:val="28"/>
          <w:szCs w:val="28"/>
        </w:rPr>
      </w:pPr>
    </w:p>
    <w:p w:rsidR="00297B91" w:rsidRDefault="00297B91" w:rsidP="00BB3722">
      <w:pPr>
        <w:spacing w:after="0" w:line="240" w:lineRule="auto"/>
        <w:jc w:val="both"/>
        <w:rPr>
          <w:rFonts w:ascii="Times New Roman" w:hAnsi="Times New Roman" w:cs="Times New Roman"/>
          <w:sz w:val="28"/>
          <w:szCs w:val="28"/>
        </w:rPr>
      </w:pPr>
    </w:p>
    <w:p w:rsidR="00BB3722" w:rsidRDefault="00BB3722" w:rsidP="00BB3722">
      <w:pPr>
        <w:spacing w:after="0" w:line="240" w:lineRule="auto"/>
        <w:jc w:val="both"/>
        <w:rPr>
          <w:rFonts w:ascii="Times New Roman" w:hAnsi="Times New Roman" w:cs="Times New Roman"/>
          <w:sz w:val="28"/>
          <w:szCs w:val="28"/>
        </w:rPr>
      </w:pPr>
    </w:p>
    <w:p w:rsidR="00BB3722" w:rsidRDefault="00BB3722" w:rsidP="00BB3722">
      <w:pPr>
        <w:spacing w:after="0" w:line="240" w:lineRule="auto"/>
        <w:jc w:val="both"/>
        <w:rPr>
          <w:rFonts w:ascii="Times New Roman" w:hAnsi="Times New Roman" w:cs="Times New Roman"/>
          <w:sz w:val="28"/>
          <w:szCs w:val="28"/>
        </w:rPr>
      </w:pPr>
    </w:p>
    <w:p w:rsidR="00BB3722" w:rsidRDefault="00BB3722" w:rsidP="00BB3722">
      <w:pPr>
        <w:spacing w:after="0" w:line="240" w:lineRule="auto"/>
        <w:jc w:val="both"/>
        <w:rPr>
          <w:rFonts w:ascii="Times New Roman" w:hAnsi="Times New Roman" w:cs="Times New Roman"/>
          <w:sz w:val="28"/>
          <w:szCs w:val="28"/>
        </w:rPr>
      </w:pPr>
    </w:p>
    <w:p w:rsidR="00005C97" w:rsidRDefault="00005C97" w:rsidP="00BB3722">
      <w:pPr>
        <w:spacing w:after="0" w:line="240" w:lineRule="auto"/>
        <w:jc w:val="both"/>
        <w:rPr>
          <w:rFonts w:ascii="Times New Roman" w:hAnsi="Times New Roman" w:cs="Times New Roman"/>
          <w:sz w:val="28"/>
          <w:szCs w:val="28"/>
        </w:rPr>
      </w:pPr>
    </w:p>
    <w:p w:rsidR="00005C97" w:rsidRDefault="00005C97" w:rsidP="00BB3722">
      <w:pPr>
        <w:spacing w:after="0" w:line="240" w:lineRule="auto"/>
        <w:jc w:val="both"/>
        <w:rPr>
          <w:rFonts w:ascii="Times New Roman" w:hAnsi="Times New Roman" w:cs="Times New Roman"/>
          <w:sz w:val="28"/>
          <w:szCs w:val="28"/>
        </w:rPr>
      </w:pPr>
    </w:p>
    <w:p w:rsidR="00005C97" w:rsidRDefault="00005C97" w:rsidP="00BB3722">
      <w:pPr>
        <w:spacing w:after="0" w:line="240" w:lineRule="auto"/>
        <w:jc w:val="both"/>
        <w:rPr>
          <w:rFonts w:ascii="Times New Roman" w:hAnsi="Times New Roman" w:cs="Times New Roman"/>
          <w:sz w:val="28"/>
          <w:szCs w:val="28"/>
        </w:rPr>
      </w:pPr>
    </w:p>
    <w:p w:rsidR="00005C97" w:rsidRDefault="00005C97" w:rsidP="00BB3722">
      <w:pPr>
        <w:spacing w:after="0" w:line="240" w:lineRule="auto"/>
        <w:jc w:val="both"/>
        <w:rPr>
          <w:rFonts w:ascii="Times New Roman" w:hAnsi="Times New Roman" w:cs="Times New Roman"/>
          <w:sz w:val="28"/>
          <w:szCs w:val="28"/>
        </w:rPr>
      </w:pPr>
    </w:p>
    <w:p w:rsidR="00005C97" w:rsidRDefault="00005C97" w:rsidP="00BB3722">
      <w:pPr>
        <w:spacing w:after="0" w:line="240" w:lineRule="auto"/>
        <w:jc w:val="both"/>
        <w:rPr>
          <w:rFonts w:ascii="Times New Roman" w:hAnsi="Times New Roman" w:cs="Times New Roman"/>
          <w:sz w:val="28"/>
          <w:szCs w:val="28"/>
        </w:rPr>
      </w:pPr>
    </w:p>
    <w:p w:rsidR="00005C97" w:rsidRDefault="00005C97" w:rsidP="00BB3722">
      <w:pPr>
        <w:spacing w:after="0" w:line="240" w:lineRule="auto"/>
        <w:jc w:val="both"/>
        <w:rPr>
          <w:rFonts w:ascii="Times New Roman" w:hAnsi="Times New Roman" w:cs="Times New Roman"/>
          <w:sz w:val="28"/>
          <w:szCs w:val="28"/>
        </w:rPr>
      </w:pPr>
    </w:p>
    <w:p w:rsidR="00005C97" w:rsidRDefault="00005C97" w:rsidP="00BB3722">
      <w:pPr>
        <w:spacing w:after="0" w:line="240" w:lineRule="auto"/>
        <w:jc w:val="both"/>
        <w:rPr>
          <w:rFonts w:ascii="Times New Roman" w:hAnsi="Times New Roman" w:cs="Times New Roman"/>
          <w:sz w:val="28"/>
          <w:szCs w:val="28"/>
        </w:rPr>
      </w:pPr>
    </w:p>
    <w:p w:rsidR="00005C97" w:rsidRDefault="00005C97" w:rsidP="00BB3722">
      <w:pPr>
        <w:spacing w:after="0" w:line="240" w:lineRule="auto"/>
        <w:jc w:val="both"/>
        <w:rPr>
          <w:rFonts w:ascii="Times New Roman" w:hAnsi="Times New Roman" w:cs="Times New Roman"/>
          <w:sz w:val="28"/>
          <w:szCs w:val="28"/>
        </w:rPr>
      </w:pPr>
    </w:p>
    <w:p w:rsidR="00005C97" w:rsidRDefault="00005C97" w:rsidP="00BB3722">
      <w:pPr>
        <w:spacing w:after="0" w:line="240" w:lineRule="auto"/>
        <w:jc w:val="both"/>
        <w:rPr>
          <w:rFonts w:ascii="Times New Roman" w:hAnsi="Times New Roman" w:cs="Times New Roman"/>
          <w:sz w:val="28"/>
          <w:szCs w:val="28"/>
        </w:rPr>
      </w:pPr>
    </w:p>
    <w:p w:rsidR="00005C97" w:rsidRDefault="00005C97" w:rsidP="00BB3722">
      <w:pPr>
        <w:spacing w:after="0" w:line="240" w:lineRule="auto"/>
        <w:jc w:val="both"/>
        <w:rPr>
          <w:rFonts w:ascii="Times New Roman" w:hAnsi="Times New Roman" w:cs="Times New Roman"/>
          <w:sz w:val="28"/>
          <w:szCs w:val="28"/>
        </w:rPr>
      </w:pPr>
    </w:p>
    <w:p w:rsidR="00005C97" w:rsidRDefault="00005C97" w:rsidP="00BB3722">
      <w:pPr>
        <w:spacing w:after="0" w:line="240" w:lineRule="auto"/>
        <w:jc w:val="both"/>
        <w:rPr>
          <w:rFonts w:ascii="Times New Roman" w:hAnsi="Times New Roman" w:cs="Times New Roman"/>
          <w:sz w:val="28"/>
          <w:szCs w:val="28"/>
        </w:rPr>
      </w:pPr>
    </w:p>
    <w:p w:rsidR="00005C97" w:rsidRDefault="00005C97" w:rsidP="00BB3722">
      <w:pPr>
        <w:spacing w:after="0" w:line="240" w:lineRule="auto"/>
        <w:jc w:val="both"/>
        <w:rPr>
          <w:rFonts w:ascii="Times New Roman" w:hAnsi="Times New Roman" w:cs="Times New Roman"/>
          <w:sz w:val="28"/>
          <w:szCs w:val="28"/>
        </w:rPr>
      </w:pPr>
    </w:p>
    <w:p w:rsidR="00BB3722" w:rsidRDefault="00BB3722" w:rsidP="00BB3722">
      <w:pPr>
        <w:spacing w:after="0" w:line="240" w:lineRule="auto"/>
        <w:jc w:val="both"/>
        <w:rPr>
          <w:rFonts w:ascii="Times New Roman" w:hAnsi="Times New Roman" w:cs="Times New Roman"/>
          <w:sz w:val="28"/>
          <w:szCs w:val="28"/>
        </w:rPr>
      </w:pPr>
    </w:p>
    <w:p w:rsidR="00297B91" w:rsidRPr="00715E46" w:rsidRDefault="00BA6335" w:rsidP="00BB3722">
      <w:pPr>
        <w:pStyle w:val="a3"/>
        <w:widowControl w:val="0"/>
        <w:numPr>
          <w:ilvl w:val="0"/>
          <w:numId w:val="1"/>
        </w:numPr>
        <w:spacing w:after="0" w:line="240" w:lineRule="auto"/>
        <w:jc w:val="center"/>
        <w:rPr>
          <w:rFonts w:ascii="Times New Roman" w:hAnsi="Times New Roman" w:cs="Times New Roman"/>
          <w:b/>
          <w:sz w:val="28"/>
          <w:szCs w:val="28"/>
        </w:rPr>
      </w:pPr>
      <w:r w:rsidRPr="00715E46">
        <w:rPr>
          <w:rFonts w:ascii="Times New Roman" w:hAnsi="Times New Roman" w:cs="Times New Roman"/>
          <w:b/>
          <w:sz w:val="28"/>
          <w:szCs w:val="28"/>
        </w:rPr>
        <w:lastRenderedPageBreak/>
        <w:t>Общие положения</w:t>
      </w:r>
    </w:p>
    <w:p w:rsidR="001D5667" w:rsidRDefault="001D5667" w:rsidP="00BB3722">
      <w:pPr>
        <w:widowControl w:val="0"/>
        <w:spacing w:after="0" w:line="240" w:lineRule="auto"/>
        <w:ind w:firstLine="709"/>
        <w:rPr>
          <w:rFonts w:ascii="Times New Roman" w:hAnsi="Times New Roman" w:cs="Times New Roman"/>
          <w:sz w:val="28"/>
          <w:szCs w:val="28"/>
        </w:rPr>
      </w:pPr>
    </w:p>
    <w:p w:rsidR="0097745F" w:rsidRPr="0097745F" w:rsidRDefault="00BA6335" w:rsidP="0097745F">
      <w:pPr>
        <w:widowControl w:val="0"/>
        <w:spacing w:after="0" w:line="240" w:lineRule="auto"/>
        <w:ind w:firstLine="709"/>
        <w:jc w:val="both"/>
        <w:rPr>
          <w:rFonts w:ascii="Times New Roman" w:hAnsi="Times New Roman" w:cs="Times New Roman"/>
          <w:bCs/>
          <w:sz w:val="28"/>
          <w:szCs w:val="28"/>
        </w:rPr>
      </w:pPr>
      <w:r w:rsidRPr="00C04E48">
        <w:rPr>
          <w:rFonts w:ascii="Times New Roman" w:hAnsi="Times New Roman" w:cs="Times New Roman"/>
          <w:sz w:val="28"/>
          <w:szCs w:val="28"/>
        </w:rPr>
        <w:t xml:space="preserve">1.1. Стандарт </w:t>
      </w:r>
      <w:r w:rsidR="00EB7547">
        <w:rPr>
          <w:rFonts w:ascii="Times New Roman" w:hAnsi="Times New Roman" w:cs="Times New Roman"/>
          <w:sz w:val="28"/>
          <w:szCs w:val="28"/>
        </w:rPr>
        <w:t xml:space="preserve">внешнего муниципального финансового контроля </w:t>
      </w:r>
      <w:r w:rsidRPr="00C04E48">
        <w:rPr>
          <w:rFonts w:ascii="Times New Roman" w:hAnsi="Times New Roman" w:cs="Times New Roman"/>
          <w:sz w:val="28"/>
          <w:szCs w:val="28"/>
        </w:rPr>
        <w:t>«Проведение аудита в сфере закупок</w:t>
      </w:r>
      <w:r w:rsidR="00554AC9" w:rsidRPr="00554AC9">
        <w:rPr>
          <w:rFonts w:ascii="Times New Roman" w:hAnsi="Times New Roman" w:cs="Times New Roman"/>
          <w:sz w:val="28"/>
          <w:szCs w:val="28"/>
        </w:rPr>
        <w:t xml:space="preserve"> товаров, работ, услуг для обеспечения муниципальных нужд</w:t>
      </w:r>
      <w:r w:rsidRPr="00C04E48">
        <w:rPr>
          <w:rFonts w:ascii="Times New Roman" w:hAnsi="Times New Roman" w:cs="Times New Roman"/>
          <w:sz w:val="28"/>
          <w:szCs w:val="28"/>
        </w:rPr>
        <w:t>» (далее – Стандарт)</w:t>
      </w:r>
      <w:r w:rsidR="00532FAF">
        <w:rPr>
          <w:rFonts w:ascii="Times New Roman" w:hAnsi="Times New Roman" w:cs="Times New Roman"/>
          <w:sz w:val="28"/>
          <w:szCs w:val="28"/>
        </w:rPr>
        <w:t xml:space="preserve"> </w:t>
      </w:r>
      <w:r w:rsidR="0097745F" w:rsidRPr="0097745F">
        <w:rPr>
          <w:rFonts w:ascii="Times New Roman" w:hAnsi="Times New Roman" w:cs="Times New Roman"/>
          <w:sz w:val="28"/>
          <w:szCs w:val="28"/>
        </w:rPr>
        <w:t>разработан</w:t>
      </w:r>
      <w:r w:rsidR="0048741C" w:rsidRPr="0048741C">
        <w:rPr>
          <w:rFonts w:ascii="Times New Roman" w:hAnsi="Times New Roman" w:cs="Times New Roman"/>
          <w:sz w:val="28"/>
          <w:szCs w:val="28"/>
        </w:rPr>
        <w:t xml:space="preserve"> </w:t>
      </w:r>
      <w:r w:rsidR="008F225B">
        <w:rPr>
          <w:rFonts w:ascii="Times New Roman" w:hAnsi="Times New Roman" w:cs="Times New Roman"/>
          <w:sz w:val="28"/>
          <w:szCs w:val="28"/>
        </w:rPr>
        <w:t xml:space="preserve">в </w:t>
      </w:r>
      <w:r w:rsidR="0097745F" w:rsidRPr="0097745F">
        <w:rPr>
          <w:rFonts w:ascii="Times New Roman" w:hAnsi="Times New Roman" w:cs="Times New Roman"/>
          <w:sz w:val="28"/>
          <w:szCs w:val="28"/>
        </w:rPr>
        <w:t xml:space="preserve">соответствии с Федеральным законом от 05.04.2013 </w:t>
      </w:r>
      <w:r w:rsidR="00554AC9">
        <w:rPr>
          <w:rFonts w:ascii="Times New Roman" w:hAnsi="Times New Roman" w:cs="Times New Roman"/>
          <w:sz w:val="28"/>
          <w:szCs w:val="28"/>
        </w:rPr>
        <w:t xml:space="preserve">          </w:t>
      </w:r>
      <w:r w:rsidR="0097745F" w:rsidRPr="0097745F">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w:t>
      </w:r>
      <w:r w:rsidR="00554AC9">
        <w:rPr>
          <w:rFonts w:ascii="Times New Roman" w:hAnsi="Times New Roman" w:cs="Times New Roman"/>
          <w:sz w:val="28"/>
          <w:szCs w:val="28"/>
        </w:rPr>
        <w:t xml:space="preserve"> </w:t>
      </w:r>
      <w:r w:rsidR="0097745F" w:rsidRPr="0097745F">
        <w:rPr>
          <w:rFonts w:ascii="Times New Roman" w:hAnsi="Times New Roman" w:cs="Times New Roman"/>
          <w:sz w:val="28"/>
          <w:szCs w:val="28"/>
        </w:rPr>
        <w:t xml:space="preserve">№ 44-ФЗ), </w:t>
      </w:r>
      <w:r w:rsidR="0097745F" w:rsidRPr="0097745F">
        <w:rPr>
          <w:rFonts w:ascii="Times New Roman" w:hAnsi="Times New Roman" w:cs="Times New Roman"/>
          <w:bCs/>
          <w:sz w:val="28"/>
          <w:szCs w:val="28"/>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97745F">
        <w:rPr>
          <w:rFonts w:ascii="Times New Roman" w:hAnsi="Times New Roman" w:cs="Times New Roman"/>
          <w:bCs/>
          <w:sz w:val="28"/>
          <w:szCs w:val="28"/>
        </w:rPr>
        <w:t>,</w:t>
      </w:r>
      <w:r w:rsidR="0097745F" w:rsidRPr="0097745F">
        <w:rPr>
          <w:rFonts w:ascii="Times New Roman" w:hAnsi="Times New Roman"/>
          <w:sz w:val="28"/>
          <w:szCs w:val="28"/>
        </w:rPr>
        <w:t xml:space="preserve"> </w:t>
      </w:r>
      <w:r w:rsidR="008F225B" w:rsidRPr="008F225B">
        <w:rPr>
          <w:rFonts w:ascii="Times New Roman" w:hAnsi="Times New Roman" w:cs="Times New Roman"/>
          <w:bCs/>
          <w:sz w:val="28"/>
          <w:szCs w:val="28"/>
        </w:rPr>
        <w:t>Общими требованиями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Коллегией Счетной пал</w:t>
      </w:r>
      <w:r w:rsidR="008F225B">
        <w:rPr>
          <w:rFonts w:ascii="Times New Roman" w:hAnsi="Times New Roman" w:cs="Times New Roman"/>
          <w:bCs/>
          <w:sz w:val="28"/>
          <w:szCs w:val="28"/>
        </w:rPr>
        <w:t>аты РФ, протокол от 17.10.2014 №</w:t>
      </w:r>
      <w:r w:rsidR="008F225B" w:rsidRPr="008F225B">
        <w:rPr>
          <w:rFonts w:ascii="Times New Roman" w:hAnsi="Times New Roman" w:cs="Times New Roman"/>
          <w:bCs/>
          <w:sz w:val="28"/>
          <w:szCs w:val="28"/>
        </w:rPr>
        <w:t xml:space="preserve"> 47К (993)</w:t>
      </w:r>
      <w:r w:rsidR="008F225B">
        <w:rPr>
          <w:rFonts w:ascii="Times New Roman" w:hAnsi="Times New Roman" w:cs="Times New Roman"/>
          <w:bCs/>
          <w:sz w:val="28"/>
          <w:szCs w:val="28"/>
        </w:rPr>
        <w:t>.</w:t>
      </w:r>
      <w:r w:rsidR="008F225B" w:rsidRPr="008F225B">
        <w:rPr>
          <w:rFonts w:ascii="Times New Roman" w:hAnsi="Times New Roman" w:cs="Times New Roman"/>
          <w:bCs/>
          <w:sz w:val="28"/>
          <w:szCs w:val="28"/>
        </w:rPr>
        <w:t xml:space="preserve"> </w:t>
      </w:r>
    </w:p>
    <w:p w:rsidR="00A765F4" w:rsidRDefault="007C7275" w:rsidP="00A765F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7745F">
        <w:rPr>
          <w:rFonts w:ascii="Times New Roman" w:hAnsi="Times New Roman" w:cs="Times New Roman"/>
          <w:sz w:val="28"/>
          <w:szCs w:val="28"/>
        </w:rPr>
        <w:t>2</w:t>
      </w:r>
      <w:r>
        <w:rPr>
          <w:rFonts w:ascii="Times New Roman" w:hAnsi="Times New Roman" w:cs="Times New Roman"/>
          <w:sz w:val="28"/>
          <w:szCs w:val="28"/>
        </w:rPr>
        <w:t xml:space="preserve">. </w:t>
      </w:r>
      <w:r w:rsidR="00A765F4">
        <w:rPr>
          <w:rFonts w:ascii="Times New Roman" w:hAnsi="Times New Roman" w:cs="Times New Roman"/>
          <w:sz w:val="28"/>
          <w:szCs w:val="28"/>
        </w:rPr>
        <w:t xml:space="preserve">Стандарт </w:t>
      </w:r>
      <w:r w:rsidR="00A765F4" w:rsidRPr="00A765F4">
        <w:rPr>
          <w:rFonts w:ascii="Times New Roman" w:hAnsi="Times New Roman" w:cs="Times New Roman"/>
          <w:sz w:val="28"/>
          <w:szCs w:val="28"/>
        </w:rPr>
        <w:t>подготовлен на основе методических рекомендаций по проведению аудита в сфере закупок, утвержденных Коллегией Счетной палаты Российской Федерации (протокол от 21 марта 2014 г. № 15К (961</w:t>
      </w:r>
      <w:r w:rsidR="000647C2">
        <w:rPr>
          <w:rFonts w:ascii="Times New Roman" w:hAnsi="Times New Roman" w:cs="Times New Roman"/>
          <w:sz w:val="28"/>
          <w:szCs w:val="28"/>
        </w:rPr>
        <w:t>)</w:t>
      </w:r>
      <w:r w:rsidR="00A765F4" w:rsidRPr="00A765F4">
        <w:rPr>
          <w:rFonts w:ascii="Times New Roman" w:hAnsi="Times New Roman" w:cs="Times New Roman"/>
          <w:sz w:val="28"/>
          <w:szCs w:val="28"/>
        </w:rPr>
        <w:t>), и типового стандарта</w:t>
      </w:r>
      <w:r w:rsidR="00A765F4">
        <w:rPr>
          <w:rFonts w:ascii="Times New Roman" w:hAnsi="Times New Roman" w:cs="Times New Roman"/>
          <w:sz w:val="28"/>
          <w:szCs w:val="28"/>
        </w:rPr>
        <w:t xml:space="preserve"> </w:t>
      </w:r>
      <w:r w:rsidR="00A765F4" w:rsidRPr="00A765F4">
        <w:rPr>
          <w:rFonts w:ascii="Times New Roman" w:hAnsi="Times New Roman" w:cs="Times New Roman"/>
          <w:sz w:val="28"/>
          <w:szCs w:val="28"/>
        </w:rPr>
        <w:t>«Проведение аудита в сфере закупок», утвержден</w:t>
      </w:r>
      <w:r w:rsidR="00A765F4">
        <w:rPr>
          <w:rFonts w:ascii="Times New Roman" w:hAnsi="Times New Roman" w:cs="Times New Roman"/>
          <w:sz w:val="28"/>
          <w:szCs w:val="28"/>
        </w:rPr>
        <w:t>ного</w:t>
      </w:r>
      <w:r w:rsidR="00A765F4" w:rsidRPr="00A765F4">
        <w:rPr>
          <w:rFonts w:ascii="Times New Roman" w:hAnsi="Times New Roman" w:cs="Times New Roman"/>
          <w:sz w:val="28"/>
          <w:szCs w:val="28"/>
        </w:rPr>
        <w:t xml:space="preserve"> решением Президиума Со</w:t>
      </w:r>
      <w:r w:rsidR="00A765F4">
        <w:rPr>
          <w:rFonts w:ascii="Times New Roman" w:hAnsi="Times New Roman" w:cs="Times New Roman"/>
          <w:sz w:val="28"/>
          <w:szCs w:val="28"/>
        </w:rPr>
        <w:t xml:space="preserve">вета контрольно-счетных органов </w:t>
      </w:r>
      <w:r w:rsidR="00A765F4" w:rsidRPr="00A765F4">
        <w:rPr>
          <w:rFonts w:ascii="Times New Roman" w:hAnsi="Times New Roman" w:cs="Times New Roman"/>
          <w:sz w:val="28"/>
          <w:szCs w:val="28"/>
        </w:rPr>
        <w:t>Ивановской области</w:t>
      </w:r>
      <w:r w:rsidR="00A765F4">
        <w:rPr>
          <w:rFonts w:ascii="Times New Roman" w:hAnsi="Times New Roman" w:cs="Times New Roman"/>
          <w:sz w:val="28"/>
          <w:szCs w:val="28"/>
        </w:rPr>
        <w:t>.</w:t>
      </w:r>
    </w:p>
    <w:p w:rsidR="007C7275" w:rsidRPr="007C7275" w:rsidRDefault="00A765F4" w:rsidP="007C7275">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1.3. </w:t>
      </w:r>
      <w:r w:rsidR="007C7275" w:rsidRPr="007C7275">
        <w:rPr>
          <w:rFonts w:ascii="Times New Roman" w:hAnsi="Times New Roman" w:cs="Times New Roman"/>
          <w:sz w:val="28"/>
          <w:szCs w:val="28"/>
        </w:rPr>
        <w:t>При проведении аудита в сфере закупок</w:t>
      </w:r>
      <w:r w:rsidR="007C7275">
        <w:rPr>
          <w:rFonts w:ascii="Times New Roman" w:hAnsi="Times New Roman" w:cs="Times New Roman"/>
          <w:sz w:val="28"/>
          <w:szCs w:val="28"/>
        </w:rPr>
        <w:t xml:space="preserve"> </w:t>
      </w:r>
      <w:r w:rsidR="008F225B" w:rsidRPr="008F225B">
        <w:rPr>
          <w:rFonts w:ascii="Times New Roman" w:hAnsi="Times New Roman" w:cs="Times New Roman"/>
          <w:sz w:val="28"/>
          <w:szCs w:val="28"/>
        </w:rPr>
        <w:t xml:space="preserve">товаров, работ, услуг для обеспечения муниципальных нужд </w:t>
      </w:r>
      <w:r w:rsidR="008F225B" w:rsidRPr="00554AC9">
        <w:rPr>
          <w:rFonts w:ascii="Times New Roman" w:hAnsi="Times New Roman" w:cs="Times New Roman"/>
          <w:sz w:val="28"/>
          <w:szCs w:val="28"/>
        </w:rPr>
        <w:t>(далее – аудит в сфере закупок)</w:t>
      </w:r>
      <w:r w:rsidR="008F225B">
        <w:rPr>
          <w:rFonts w:ascii="Times New Roman" w:hAnsi="Times New Roman" w:cs="Times New Roman"/>
          <w:sz w:val="28"/>
          <w:szCs w:val="28"/>
        </w:rPr>
        <w:t xml:space="preserve"> </w:t>
      </w:r>
      <w:r w:rsidR="005B6DA3" w:rsidRPr="005B6DA3">
        <w:rPr>
          <w:rFonts w:ascii="Times New Roman" w:hAnsi="Times New Roman" w:cs="Times New Roman"/>
          <w:sz w:val="28"/>
          <w:szCs w:val="28"/>
        </w:rPr>
        <w:t xml:space="preserve">необходимо руководствоваться также </w:t>
      </w:r>
      <w:r w:rsidR="007C7275" w:rsidRPr="007C7275">
        <w:rPr>
          <w:rFonts w:ascii="Times New Roman" w:hAnsi="Times New Roman" w:cs="Times New Roman"/>
          <w:bCs/>
          <w:sz w:val="28"/>
          <w:szCs w:val="28"/>
        </w:rPr>
        <w:t>Стандартом внешнего  муниципального  финансового  контроля</w:t>
      </w:r>
      <w:r w:rsidR="008F225B" w:rsidRPr="008F225B">
        <w:rPr>
          <w:rFonts w:ascii="Times New Roman" w:eastAsia="Calibri" w:hAnsi="Times New Roman" w:cs="Times New Roman"/>
          <w:sz w:val="28"/>
          <w:szCs w:val="28"/>
        </w:rPr>
        <w:t xml:space="preserve"> </w:t>
      </w:r>
      <w:r w:rsidR="008F225B" w:rsidRPr="008F225B">
        <w:rPr>
          <w:rFonts w:ascii="Times New Roman" w:hAnsi="Times New Roman" w:cs="Times New Roman"/>
          <w:bCs/>
          <w:sz w:val="28"/>
          <w:szCs w:val="28"/>
        </w:rPr>
        <w:t>СФК-о-1</w:t>
      </w:r>
      <w:r w:rsidR="007C7275" w:rsidRPr="007C7275">
        <w:rPr>
          <w:rFonts w:ascii="Times New Roman" w:hAnsi="Times New Roman" w:cs="Times New Roman"/>
          <w:bCs/>
          <w:sz w:val="28"/>
          <w:szCs w:val="28"/>
        </w:rPr>
        <w:t xml:space="preserve"> «Общие правила  проведения  контрольного  мероприятия», утвержденн</w:t>
      </w:r>
      <w:r w:rsidR="007C7275">
        <w:rPr>
          <w:rFonts w:ascii="Times New Roman" w:hAnsi="Times New Roman" w:cs="Times New Roman"/>
          <w:bCs/>
          <w:sz w:val="28"/>
          <w:szCs w:val="28"/>
        </w:rPr>
        <w:t>ого</w:t>
      </w:r>
      <w:r w:rsidR="007C7275" w:rsidRPr="007C7275">
        <w:rPr>
          <w:rFonts w:ascii="Times New Roman" w:hAnsi="Times New Roman" w:cs="Times New Roman"/>
          <w:bCs/>
          <w:sz w:val="28"/>
          <w:szCs w:val="28"/>
        </w:rPr>
        <w:t xml:space="preserve"> приказом председателя контрольно-счетной комиссии от 31.08.2018 № 25, Стандартом </w:t>
      </w:r>
      <w:r w:rsidR="008F225B" w:rsidRPr="008F225B">
        <w:rPr>
          <w:rFonts w:ascii="Times New Roman" w:hAnsi="Times New Roman" w:cs="Times New Roman"/>
          <w:bCs/>
          <w:sz w:val="28"/>
          <w:szCs w:val="28"/>
        </w:rPr>
        <w:t xml:space="preserve">внешнего  муниципального  финансового  контроля </w:t>
      </w:r>
      <w:r w:rsidR="007C7275" w:rsidRPr="007C7275">
        <w:rPr>
          <w:rFonts w:ascii="Times New Roman" w:hAnsi="Times New Roman" w:cs="Times New Roman"/>
          <w:bCs/>
          <w:sz w:val="28"/>
          <w:szCs w:val="28"/>
        </w:rPr>
        <w:t>СФК-о-2 «Общие правила проведения экспертно-аналитического мероприятия», утвержденн</w:t>
      </w:r>
      <w:r w:rsidR="007C7275">
        <w:rPr>
          <w:rFonts w:ascii="Times New Roman" w:hAnsi="Times New Roman" w:cs="Times New Roman"/>
          <w:bCs/>
          <w:sz w:val="28"/>
          <w:szCs w:val="28"/>
        </w:rPr>
        <w:t>ого</w:t>
      </w:r>
      <w:r w:rsidR="007C7275" w:rsidRPr="007C7275">
        <w:rPr>
          <w:rFonts w:ascii="Times New Roman" w:hAnsi="Times New Roman" w:cs="Times New Roman"/>
          <w:bCs/>
          <w:sz w:val="28"/>
          <w:szCs w:val="28"/>
        </w:rPr>
        <w:t xml:space="preserve"> приказом председателя контрольно-счетной комиссии от 31.08.2018 № 26.</w:t>
      </w:r>
    </w:p>
    <w:p w:rsidR="00554AC9" w:rsidRDefault="000F0DB6" w:rsidP="007C7275">
      <w:pPr>
        <w:widowControl w:val="0"/>
        <w:spacing w:after="0" w:line="240" w:lineRule="auto"/>
        <w:ind w:firstLine="709"/>
        <w:jc w:val="both"/>
        <w:rPr>
          <w:rFonts w:ascii="Times New Roman" w:hAnsi="Times New Roman" w:cs="Times New Roman"/>
          <w:sz w:val="28"/>
          <w:szCs w:val="28"/>
        </w:rPr>
      </w:pPr>
      <w:r w:rsidRPr="00671120">
        <w:rPr>
          <w:rFonts w:ascii="Times New Roman" w:hAnsi="Times New Roman" w:cs="Times New Roman"/>
          <w:sz w:val="28"/>
          <w:szCs w:val="28"/>
        </w:rPr>
        <w:t>1.</w:t>
      </w:r>
      <w:r w:rsidR="001A00BA">
        <w:rPr>
          <w:rFonts w:ascii="Times New Roman" w:hAnsi="Times New Roman" w:cs="Times New Roman"/>
          <w:sz w:val="28"/>
          <w:szCs w:val="28"/>
        </w:rPr>
        <w:t>4</w:t>
      </w:r>
      <w:r w:rsidRPr="00671120">
        <w:rPr>
          <w:rFonts w:ascii="Times New Roman" w:hAnsi="Times New Roman" w:cs="Times New Roman"/>
          <w:sz w:val="28"/>
          <w:szCs w:val="28"/>
        </w:rPr>
        <w:t xml:space="preserve">. </w:t>
      </w:r>
      <w:r w:rsidR="00554AC9" w:rsidRPr="00554AC9">
        <w:rPr>
          <w:rFonts w:ascii="Times New Roman" w:hAnsi="Times New Roman" w:cs="Times New Roman"/>
          <w:sz w:val="28"/>
          <w:szCs w:val="28"/>
        </w:rPr>
        <w:t>Целью Стандарта является установление общих требований, правил и процедур осуществления контрольно-счетной комисси</w:t>
      </w:r>
      <w:r w:rsidR="00D56EE2">
        <w:rPr>
          <w:rFonts w:ascii="Times New Roman" w:hAnsi="Times New Roman" w:cs="Times New Roman"/>
          <w:sz w:val="28"/>
          <w:szCs w:val="28"/>
        </w:rPr>
        <w:t>ей</w:t>
      </w:r>
      <w:r w:rsidR="00554AC9" w:rsidRPr="00554AC9">
        <w:rPr>
          <w:rFonts w:ascii="Times New Roman" w:hAnsi="Times New Roman" w:cs="Times New Roman"/>
          <w:sz w:val="28"/>
          <w:szCs w:val="28"/>
        </w:rPr>
        <w:t xml:space="preserve"> </w:t>
      </w:r>
      <w:proofErr w:type="spellStart"/>
      <w:r w:rsidR="000647C2">
        <w:rPr>
          <w:rFonts w:ascii="Times New Roman" w:hAnsi="Times New Roman" w:cs="Times New Roman"/>
          <w:sz w:val="28"/>
          <w:szCs w:val="28"/>
        </w:rPr>
        <w:t>Вичугского</w:t>
      </w:r>
      <w:proofErr w:type="spellEnd"/>
      <w:r w:rsidR="000647C2">
        <w:rPr>
          <w:rFonts w:ascii="Times New Roman" w:hAnsi="Times New Roman" w:cs="Times New Roman"/>
          <w:sz w:val="28"/>
          <w:szCs w:val="28"/>
        </w:rPr>
        <w:t xml:space="preserve"> муниципального района (далее – контрольно-счетная</w:t>
      </w:r>
      <w:r w:rsidR="000647C2" w:rsidRPr="000647C2">
        <w:rPr>
          <w:rFonts w:ascii="Times New Roman" w:hAnsi="Times New Roman" w:cs="Times New Roman"/>
          <w:sz w:val="28"/>
          <w:szCs w:val="28"/>
        </w:rPr>
        <w:t xml:space="preserve"> комисси</w:t>
      </w:r>
      <w:r w:rsidR="000647C2">
        <w:rPr>
          <w:rFonts w:ascii="Times New Roman" w:hAnsi="Times New Roman" w:cs="Times New Roman"/>
          <w:sz w:val="28"/>
          <w:szCs w:val="28"/>
        </w:rPr>
        <w:t>я</w:t>
      </w:r>
      <w:r w:rsidR="000647C2" w:rsidRPr="000647C2">
        <w:rPr>
          <w:rFonts w:ascii="Times New Roman" w:hAnsi="Times New Roman" w:cs="Times New Roman"/>
          <w:sz w:val="28"/>
          <w:szCs w:val="28"/>
        </w:rPr>
        <w:t>)</w:t>
      </w:r>
      <w:r w:rsidR="000647C2">
        <w:rPr>
          <w:rFonts w:ascii="Times New Roman" w:hAnsi="Times New Roman" w:cs="Times New Roman"/>
          <w:sz w:val="28"/>
          <w:szCs w:val="28"/>
        </w:rPr>
        <w:t xml:space="preserve"> </w:t>
      </w:r>
      <w:r w:rsidR="00554AC9" w:rsidRPr="00554AC9">
        <w:rPr>
          <w:rFonts w:ascii="Times New Roman" w:hAnsi="Times New Roman" w:cs="Times New Roman"/>
          <w:sz w:val="28"/>
          <w:szCs w:val="28"/>
        </w:rPr>
        <w:t>аудита в сфере закупок.</w:t>
      </w:r>
    </w:p>
    <w:p w:rsidR="007C7275" w:rsidRPr="007C7275" w:rsidRDefault="001A00BA" w:rsidP="007C7275">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1.5</w:t>
      </w:r>
      <w:r w:rsidR="007C7275">
        <w:rPr>
          <w:rFonts w:ascii="Times New Roman" w:hAnsi="Times New Roman" w:cs="Times New Roman"/>
          <w:bCs/>
          <w:sz w:val="28"/>
          <w:szCs w:val="28"/>
        </w:rPr>
        <w:t xml:space="preserve">. </w:t>
      </w:r>
      <w:r w:rsidR="007C7275" w:rsidRPr="007C7275">
        <w:rPr>
          <w:rFonts w:ascii="Times New Roman" w:hAnsi="Times New Roman" w:cs="Times New Roman"/>
          <w:bCs/>
          <w:sz w:val="28"/>
          <w:szCs w:val="28"/>
        </w:rPr>
        <w:t>Задачами Стандарта являются определение:</w:t>
      </w:r>
    </w:p>
    <w:p w:rsidR="007C7275" w:rsidRPr="007C7275" w:rsidRDefault="00554AC9" w:rsidP="007C7275">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C7275" w:rsidRPr="007C7275">
        <w:rPr>
          <w:rFonts w:ascii="Times New Roman" w:hAnsi="Times New Roman" w:cs="Times New Roman"/>
          <w:bCs/>
          <w:sz w:val="28"/>
          <w:szCs w:val="28"/>
        </w:rPr>
        <w:t>задач, предмета и объектов аудита в сфере закупок;</w:t>
      </w:r>
    </w:p>
    <w:p w:rsidR="007C7275" w:rsidRPr="007C7275" w:rsidRDefault="007C7275" w:rsidP="007C7275">
      <w:pPr>
        <w:widowControl w:val="0"/>
        <w:spacing w:after="0" w:line="240" w:lineRule="auto"/>
        <w:ind w:firstLine="709"/>
        <w:jc w:val="both"/>
        <w:rPr>
          <w:rFonts w:ascii="Times New Roman" w:hAnsi="Times New Roman" w:cs="Times New Roman"/>
          <w:bCs/>
          <w:sz w:val="28"/>
          <w:szCs w:val="28"/>
        </w:rPr>
      </w:pPr>
      <w:r w:rsidRPr="007C7275">
        <w:rPr>
          <w:rFonts w:ascii="Times New Roman" w:hAnsi="Times New Roman" w:cs="Times New Roman"/>
          <w:bCs/>
          <w:sz w:val="28"/>
          <w:szCs w:val="28"/>
        </w:rPr>
        <w:t>-</w:t>
      </w:r>
      <w:r w:rsidR="00554AC9">
        <w:rPr>
          <w:rFonts w:ascii="Times New Roman" w:hAnsi="Times New Roman" w:cs="Times New Roman"/>
          <w:bCs/>
          <w:sz w:val="28"/>
          <w:szCs w:val="28"/>
        </w:rPr>
        <w:t xml:space="preserve"> </w:t>
      </w:r>
      <w:r w:rsidRPr="007C7275">
        <w:rPr>
          <w:rFonts w:ascii="Times New Roman" w:hAnsi="Times New Roman" w:cs="Times New Roman"/>
          <w:bCs/>
          <w:sz w:val="28"/>
          <w:szCs w:val="28"/>
        </w:rPr>
        <w:t>основных источников информации для проведения аудита в сфере закупок;</w:t>
      </w:r>
    </w:p>
    <w:p w:rsidR="007C7275" w:rsidRPr="007C7275" w:rsidRDefault="007C7275" w:rsidP="007C7275">
      <w:pPr>
        <w:widowControl w:val="0"/>
        <w:spacing w:after="0" w:line="240" w:lineRule="auto"/>
        <w:ind w:firstLine="709"/>
        <w:jc w:val="both"/>
        <w:rPr>
          <w:rFonts w:ascii="Times New Roman" w:hAnsi="Times New Roman" w:cs="Times New Roman"/>
          <w:bCs/>
          <w:sz w:val="28"/>
          <w:szCs w:val="28"/>
        </w:rPr>
      </w:pPr>
      <w:r w:rsidRPr="007C7275">
        <w:rPr>
          <w:rFonts w:ascii="Times New Roman" w:hAnsi="Times New Roman" w:cs="Times New Roman"/>
          <w:bCs/>
          <w:sz w:val="28"/>
          <w:szCs w:val="28"/>
        </w:rPr>
        <w:t>-</w:t>
      </w:r>
      <w:r w:rsidR="00554AC9">
        <w:rPr>
          <w:rFonts w:ascii="Times New Roman" w:hAnsi="Times New Roman" w:cs="Times New Roman"/>
          <w:bCs/>
          <w:sz w:val="28"/>
          <w:szCs w:val="28"/>
        </w:rPr>
        <w:t xml:space="preserve"> </w:t>
      </w:r>
      <w:r w:rsidRPr="007C7275">
        <w:rPr>
          <w:rFonts w:ascii="Times New Roman" w:hAnsi="Times New Roman" w:cs="Times New Roman"/>
          <w:bCs/>
          <w:sz w:val="28"/>
          <w:szCs w:val="28"/>
        </w:rPr>
        <w:t>этапов проведения аудита в сфере закупок и их содержания;</w:t>
      </w:r>
    </w:p>
    <w:p w:rsidR="007C7275" w:rsidRPr="00270D38" w:rsidRDefault="007C7275" w:rsidP="00270D38">
      <w:pPr>
        <w:widowControl w:val="0"/>
        <w:spacing w:after="0" w:line="240" w:lineRule="auto"/>
        <w:ind w:firstLine="709"/>
        <w:jc w:val="both"/>
        <w:rPr>
          <w:rFonts w:ascii="Times New Roman" w:hAnsi="Times New Roman" w:cs="Times New Roman"/>
          <w:bCs/>
          <w:sz w:val="28"/>
          <w:szCs w:val="28"/>
        </w:rPr>
      </w:pPr>
      <w:r w:rsidRPr="007C7275">
        <w:rPr>
          <w:rFonts w:ascii="Times New Roman" w:hAnsi="Times New Roman" w:cs="Times New Roman"/>
          <w:bCs/>
          <w:sz w:val="28"/>
          <w:szCs w:val="28"/>
        </w:rPr>
        <w:t>-</w:t>
      </w:r>
      <w:r w:rsidR="00554AC9">
        <w:rPr>
          <w:rFonts w:ascii="Times New Roman" w:hAnsi="Times New Roman" w:cs="Times New Roman"/>
          <w:bCs/>
          <w:sz w:val="28"/>
          <w:szCs w:val="28"/>
        </w:rPr>
        <w:t xml:space="preserve"> </w:t>
      </w:r>
      <w:r w:rsidRPr="007C7275">
        <w:rPr>
          <w:rFonts w:ascii="Times New Roman" w:hAnsi="Times New Roman" w:cs="Times New Roman"/>
          <w:bCs/>
          <w:sz w:val="28"/>
          <w:szCs w:val="28"/>
        </w:rPr>
        <w:t xml:space="preserve">порядка подготовки и размещения обобщенной информации о результатах аудита в сфере закупок </w:t>
      </w:r>
      <w:r w:rsidR="00401FE4">
        <w:rPr>
          <w:rFonts w:ascii="Times New Roman" w:hAnsi="Times New Roman" w:cs="Times New Roman"/>
          <w:bCs/>
          <w:sz w:val="28"/>
          <w:szCs w:val="28"/>
        </w:rPr>
        <w:t xml:space="preserve">на </w:t>
      </w:r>
      <w:r w:rsidR="00401FE4" w:rsidRPr="00401FE4">
        <w:rPr>
          <w:rFonts w:ascii="Times New Roman" w:hAnsi="Times New Roman" w:cs="Times New Roman"/>
          <w:bCs/>
          <w:sz w:val="28"/>
          <w:szCs w:val="28"/>
        </w:rPr>
        <w:t xml:space="preserve">Официальном сайте единой информационной системы в сети «Интернет» по адресу </w:t>
      </w:r>
      <w:hyperlink r:id="rId8" w:history="1">
        <w:r w:rsidR="00401FE4" w:rsidRPr="00401FE4">
          <w:rPr>
            <w:rStyle w:val="a9"/>
            <w:rFonts w:ascii="Times New Roman" w:hAnsi="Times New Roman" w:cs="Times New Roman"/>
            <w:bCs/>
            <w:color w:val="auto"/>
            <w:sz w:val="28"/>
            <w:szCs w:val="28"/>
            <w:u w:val="none"/>
            <w:lang w:val="en-US"/>
          </w:rPr>
          <w:t>www</w:t>
        </w:r>
        <w:r w:rsidR="00401FE4" w:rsidRPr="00401FE4">
          <w:rPr>
            <w:rStyle w:val="a9"/>
            <w:rFonts w:ascii="Times New Roman" w:hAnsi="Times New Roman" w:cs="Times New Roman"/>
            <w:bCs/>
            <w:color w:val="auto"/>
            <w:sz w:val="28"/>
            <w:szCs w:val="28"/>
            <w:u w:val="none"/>
          </w:rPr>
          <w:t>.</w:t>
        </w:r>
        <w:proofErr w:type="spellStart"/>
        <w:r w:rsidR="00401FE4" w:rsidRPr="00401FE4">
          <w:rPr>
            <w:rStyle w:val="a9"/>
            <w:rFonts w:ascii="Times New Roman" w:hAnsi="Times New Roman" w:cs="Times New Roman"/>
            <w:bCs/>
            <w:color w:val="auto"/>
            <w:sz w:val="28"/>
            <w:szCs w:val="28"/>
            <w:u w:val="none"/>
            <w:lang w:val="en-US"/>
          </w:rPr>
          <w:t>zakupki</w:t>
        </w:r>
        <w:proofErr w:type="spellEnd"/>
        <w:r w:rsidR="00401FE4" w:rsidRPr="00401FE4">
          <w:rPr>
            <w:rStyle w:val="a9"/>
            <w:rFonts w:ascii="Times New Roman" w:hAnsi="Times New Roman" w:cs="Times New Roman"/>
            <w:bCs/>
            <w:color w:val="auto"/>
            <w:sz w:val="28"/>
            <w:szCs w:val="28"/>
            <w:u w:val="none"/>
          </w:rPr>
          <w:t>.</w:t>
        </w:r>
        <w:proofErr w:type="spellStart"/>
        <w:r w:rsidR="00401FE4" w:rsidRPr="00401FE4">
          <w:rPr>
            <w:rStyle w:val="a9"/>
            <w:rFonts w:ascii="Times New Roman" w:hAnsi="Times New Roman" w:cs="Times New Roman"/>
            <w:bCs/>
            <w:color w:val="auto"/>
            <w:sz w:val="28"/>
            <w:szCs w:val="28"/>
            <w:u w:val="none"/>
            <w:lang w:val="en-US"/>
          </w:rPr>
          <w:t>gov</w:t>
        </w:r>
        <w:proofErr w:type="spellEnd"/>
        <w:r w:rsidR="00401FE4" w:rsidRPr="00401FE4">
          <w:rPr>
            <w:rStyle w:val="a9"/>
            <w:rFonts w:ascii="Times New Roman" w:hAnsi="Times New Roman" w:cs="Times New Roman"/>
            <w:bCs/>
            <w:color w:val="auto"/>
            <w:sz w:val="28"/>
            <w:szCs w:val="28"/>
            <w:u w:val="none"/>
          </w:rPr>
          <w:t>.</w:t>
        </w:r>
        <w:proofErr w:type="spellStart"/>
        <w:r w:rsidR="00401FE4" w:rsidRPr="00401FE4">
          <w:rPr>
            <w:rStyle w:val="a9"/>
            <w:rFonts w:ascii="Times New Roman" w:hAnsi="Times New Roman" w:cs="Times New Roman"/>
            <w:bCs/>
            <w:color w:val="auto"/>
            <w:sz w:val="28"/>
            <w:szCs w:val="28"/>
            <w:u w:val="none"/>
            <w:lang w:val="en-US"/>
          </w:rPr>
          <w:t>ru</w:t>
        </w:r>
        <w:proofErr w:type="spellEnd"/>
      </w:hyperlink>
      <w:r w:rsidR="00401FE4" w:rsidRPr="00401FE4">
        <w:rPr>
          <w:rFonts w:ascii="Times New Roman" w:hAnsi="Times New Roman" w:cs="Times New Roman"/>
          <w:bCs/>
          <w:sz w:val="28"/>
          <w:szCs w:val="28"/>
        </w:rPr>
        <w:t xml:space="preserve">. </w:t>
      </w:r>
      <w:r w:rsidR="00413128" w:rsidRPr="00401FE4">
        <w:rPr>
          <w:rFonts w:ascii="Times New Roman" w:hAnsi="Times New Roman" w:cs="Times New Roman"/>
          <w:bCs/>
          <w:sz w:val="28"/>
          <w:szCs w:val="28"/>
        </w:rPr>
        <w:t xml:space="preserve">(далее </w:t>
      </w:r>
      <w:r w:rsidR="00413128" w:rsidRPr="00413128">
        <w:rPr>
          <w:rFonts w:ascii="Times New Roman" w:hAnsi="Times New Roman" w:cs="Times New Roman"/>
          <w:bCs/>
          <w:sz w:val="28"/>
          <w:szCs w:val="28"/>
        </w:rPr>
        <w:t>– единая информационная система)</w:t>
      </w:r>
      <w:r w:rsidRPr="007C7275">
        <w:rPr>
          <w:rFonts w:ascii="Times New Roman" w:hAnsi="Times New Roman" w:cs="Times New Roman"/>
          <w:bCs/>
          <w:sz w:val="28"/>
          <w:szCs w:val="28"/>
        </w:rPr>
        <w:t>.</w:t>
      </w:r>
      <w:r w:rsidR="00270D38" w:rsidRPr="00270D38">
        <w:rPr>
          <w:rFonts w:eastAsia="Calibri"/>
          <w:szCs w:val="28"/>
        </w:rPr>
        <w:t xml:space="preserve"> </w:t>
      </w:r>
    </w:p>
    <w:p w:rsidR="007C7275" w:rsidRPr="00FE5743" w:rsidRDefault="00FE5743" w:rsidP="00FE5743">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1A00BA">
        <w:rPr>
          <w:rFonts w:ascii="Times New Roman" w:hAnsi="Times New Roman" w:cs="Times New Roman"/>
          <w:bCs/>
          <w:sz w:val="28"/>
          <w:szCs w:val="28"/>
        </w:rPr>
        <w:t>6</w:t>
      </w:r>
      <w:r>
        <w:rPr>
          <w:rFonts w:ascii="Times New Roman" w:hAnsi="Times New Roman" w:cs="Times New Roman"/>
          <w:bCs/>
          <w:sz w:val="28"/>
          <w:szCs w:val="28"/>
        </w:rPr>
        <w:t xml:space="preserve">. </w:t>
      </w:r>
      <w:r w:rsidRPr="00FE5743">
        <w:rPr>
          <w:rFonts w:ascii="Times New Roman" w:hAnsi="Times New Roman" w:cs="Times New Roman"/>
          <w:bCs/>
          <w:sz w:val="28"/>
          <w:szCs w:val="28"/>
        </w:rPr>
        <w:t>Основные понятия, используемые в настоящем Стандарте, соответствуют понятиям, установленным ст. 3 Федерального закона № 44-ФЗ</w:t>
      </w:r>
      <w:r>
        <w:rPr>
          <w:rFonts w:ascii="Times New Roman" w:hAnsi="Times New Roman" w:cs="Times New Roman"/>
          <w:sz w:val="28"/>
          <w:szCs w:val="28"/>
        </w:rPr>
        <w:t>.</w:t>
      </w:r>
    </w:p>
    <w:p w:rsidR="00A37ADA" w:rsidRPr="0062451B" w:rsidRDefault="00A37ADA" w:rsidP="00BB3722">
      <w:pPr>
        <w:widowControl w:val="0"/>
        <w:spacing w:after="0" w:line="240" w:lineRule="auto"/>
        <w:ind w:firstLine="709"/>
        <w:jc w:val="both"/>
        <w:rPr>
          <w:rFonts w:ascii="Times New Roman" w:hAnsi="Times New Roman" w:cs="Times New Roman"/>
          <w:sz w:val="28"/>
          <w:szCs w:val="28"/>
        </w:rPr>
      </w:pPr>
    </w:p>
    <w:p w:rsidR="001E24CC" w:rsidRPr="001E24CC" w:rsidRDefault="00BA6335" w:rsidP="00BB3722">
      <w:pPr>
        <w:pStyle w:val="a3"/>
        <w:widowControl w:val="0"/>
        <w:numPr>
          <w:ilvl w:val="0"/>
          <w:numId w:val="1"/>
        </w:numPr>
        <w:spacing w:after="0" w:line="240" w:lineRule="auto"/>
        <w:jc w:val="center"/>
        <w:rPr>
          <w:rFonts w:ascii="Times New Roman" w:hAnsi="Times New Roman" w:cs="Times New Roman"/>
          <w:b/>
          <w:sz w:val="28"/>
          <w:szCs w:val="28"/>
        </w:rPr>
      </w:pPr>
      <w:r w:rsidRPr="001E24CC">
        <w:rPr>
          <w:rFonts w:ascii="Times New Roman" w:hAnsi="Times New Roman" w:cs="Times New Roman"/>
          <w:b/>
          <w:sz w:val="28"/>
          <w:szCs w:val="28"/>
        </w:rPr>
        <w:t>Содержание аудита в сфере закупок</w:t>
      </w:r>
    </w:p>
    <w:p w:rsidR="001E24CC" w:rsidRPr="001E24CC" w:rsidRDefault="001E24CC" w:rsidP="00BB3722">
      <w:pPr>
        <w:pStyle w:val="a3"/>
        <w:widowControl w:val="0"/>
        <w:spacing w:after="0" w:line="240" w:lineRule="auto"/>
        <w:rPr>
          <w:rFonts w:ascii="Times New Roman" w:hAnsi="Times New Roman" w:cs="Times New Roman"/>
          <w:b/>
          <w:sz w:val="28"/>
          <w:szCs w:val="28"/>
        </w:rPr>
      </w:pPr>
    </w:p>
    <w:p w:rsidR="00661C1D" w:rsidRPr="00661C1D" w:rsidRDefault="00A37ADA" w:rsidP="00661C1D">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2.1</w:t>
      </w:r>
      <w:r w:rsidR="00465832">
        <w:rPr>
          <w:rFonts w:ascii="Times New Roman" w:hAnsi="Times New Roman" w:cs="Times New Roman"/>
          <w:sz w:val="28"/>
          <w:szCs w:val="28"/>
        </w:rPr>
        <w:t>.</w:t>
      </w:r>
      <w:r>
        <w:rPr>
          <w:rFonts w:ascii="Times New Roman" w:hAnsi="Times New Roman" w:cs="Times New Roman"/>
          <w:sz w:val="28"/>
          <w:szCs w:val="28"/>
        </w:rPr>
        <w:t xml:space="preserve"> </w:t>
      </w:r>
      <w:r w:rsidR="00661C1D" w:rsidRPr="00661C1D">
        <w:rPr>
          <w:rFonts w:ascii="Times New Roman" w:hAnsi="Times New Roman" w:cs="Times New Roman"/>
          <w:sz w:val="28"/>
          <w:szCs w:val="28"/>
        </w:rPr>
        <w:t>Аудит в сфере закупок – это вид внешнего муниципального финансового аудита (контроля), осуществляемого контрольно-счетной комисси</w:t>
      </w:r>
      <w:r w:rsidR="00D56EE2">
        <w:rPr>
          <w:rFonts w:ascii="Times New Roman" w:hAnsi="Times New Roman" w:cs="Times New Roman"/>
          <w:sz w:val="28"/>
          <w:szCs w:val="28"/>
        </w:rPr>
        <w:t>ей</w:t>
      </w:r>
      <w:r w:rsidR="00661C1D" w:rsidRPr="00661C1D">
        <w:rPr>
          <w:rFonts w:ascii="Times New Roman" w:hAnsi="Times New Roman" w:cs="Times New Roman"/>
          <w:sz w:val="28"/>
          <w:szCs w:val="28"/>
        </w:rPr>
        <w:t xml:space="preserve"> в соответствии со ст. 98 Федерального закона № 44-ФЗ и полномочиями, установленными п. 11.1 ч. 1 </w:t>
      </w:r>
      <w:r w:rsidR="00D56EE2">
        <w:rPr>
          <w:rFonts w:ascii="Times New Roman" w:hAnsi="Times New Roman" w:cs="Times New Roman"/>
          <w:sz w:val="28"/>
          <w:szCs w:val="28"/>
        </w:rPr>
        <w:t xml:space="preserve">          </w:t>
      </w:r>
      <w:r w:rsidR="00661C1D" w:rsidRPr="00661C1D">
        <w:rPr>
          <w:rFonts w:ascii="Times New Roman" w:hAnsi="Times New Roman" w:cs="Times New Roman"/>
          <w:sz w:val="28"/>
          <w:szCs w:val="28"/>
        </w:rPr>
        <w:t xml:space="preserve">ст. 9 </w:t>
      </w:r>
      <w:r w:rsidR="00661C1D" w:rsidRPr="00661C1D">
        <w:rPr>
          <w:rFonts w:ascii="Times New Roman" w:hAnsi="Times New Roman" w:cs="Times New Roman"/>
          <w:bCs/>
          <w:sz w:val="28"/>
          <w:szCs w:val="28"/>
        </w:rPr>
        <w:t>Положени</w:t>
      </w:r>
      <w:r w:rsidR="00D56EE2">
        <w:rPr>
          <w:rFonts w:ascii="Times New Roman" w:hAnsi="Times New Roman" w:cs="Times New Roman"/>
          <w:bCs/>
          <w:sz w:val="28"/>
          <w:szCs w:val="28"/>
        </w:rPr>
        <w:t>я о к</w:t>
      </w:r>
      <w:r w:rsidR="00661C1D" w:rsidRPr="00661C1D">
        <w:rPr>
          <w:rFonts w:ascii="Times New Roman" w:hAnsi="Times New Roman" w:cs="Times New Roman"/>
          <w:bCs/>
          <w:sz w:val="28"/>
          <w:szCs w:val="28"/>
        </w:rPr>
        <w:t xml:space="preserve">онтрольно-счетной комиссии, принятого решением Совета </w:t>
      </w:r>
      <w:proofErr w:type="spellStart"/>
      <w:r w:rsidR="00661C1D" w:rsidRPr="00661C1D">
        <w:rPr>
          <w:rFonts w:ascii="Times New Roman" w:hAnsi="Times New Roman" w:cs="Times New Roman"/>
          <w:bCs/>
          <w:sz w:val="28"/>
          <w:szCs w:val="28"/>
        </w:rPr>
        <w:lastRenderedPageBreak/>
        <w:t>Вичугского</w:t>
      </w:r>
      <w:proofErr w:type="spellEnd"/>
      <w:r w:rsidR="00661C1D" w:rsidRPr="00661C1D">
        <w:rPr>
          <w:rFonts w:ascii="Times New Roman" w:hAnsi="Times New Roman" w:cs="Times New Roman"/>
          <w:bCs/>
          <w:sz w:val="28"/>
          <w:szCs w:val="28"/>
        </w:rPr>
        <w:t xml:space="preserve"> муниципального района Ивановской области от 29.03.2012 № 12-26.</w:t>
      </w:r>
    </w:p>
    <w:p w:rsidR="00FE5743" w:rsidRPr="00FE5743" w:rsidRDefault="00FE5743" w:rsidP="00FE5743">
      <w:pPr>
        <w:widowControl w:val="0"/>
        <w:spacing w:after="0" w:line="240" w:lineRule="auto"/>
        <w:ind w:firstLine="709"/>
        <w:jc w:val="both"/>
        <w:rPr>
          <w:rFonts w:ascii="Times New Roman" w:hAnsi="Times New Roman" w:cs="Times New Roman"/>
          <w:bCs/>
          <w:sz w:val="28"/>
          <w:szCs w:val="28"/>
        </w:rPr>
      </w:pPr>
      <w:r w:rsidRPr="00FE5743">
        <w:rPr>
          <w:rFonts w:ascii="Times New Roman" w:hAnsi="Times New Roman" w:cs="Times New Roman"/>
          <w:bCs/>
          <w:sz w:val="28"/>
          <w:szCs w:val="28"/>
        </w:rPr>
        <w:t>Итогом аудита в сфере закупок должна стать оценка уровня обеспечения муниципальных нужд с учетом затрат бюджетных средств, обоснованности планирования закупок, включая обоснованность цены закупки, результативности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FE5743" w:rsidRPr="00FE5743" w:rsidRDefault="00FE5743" w:rsidP="00FE5743">
      <w:pPr>
        <w:widowControl w:val="0"/>
        <w:spacing w:after="0" w:line="240" w:lineRule="auto"/>
        <w:ind w:firstLine="709"/>
        <w:jc w:val="both"/>
        <w:rPr>
          <w:rFonts w:ascii="Times New Roman" w:hAnsi="Times New Roman" w:cs="Times New Roman"/>
          <w:sz w:val="28"/>
          <w:szCs w:val="28"/>
        </w:rPr>
      </w:pPr>
      <w:r w:rsidRPr="00C04E48">
        <w:rPr>
          <w:rFonts w:ascii="Times New Roman" w:hAnsi="Times New Roman" w:cs="Times New Roman"/>
          <w:sz w:val="28"/>
          <w:szCs w:val="28"/>
        </w:rPr>
        <w:t>2.</w:t>
      </w:r>
      <w:r>
        <w:rPr>
          <w:rFonts w:ascii="Times New Roman" w:hAnsi="Times New Roman" w:cs="Times New Roman"/>
          <w:sz w:val="28"/>
          <w:szCs w:val="28"/>
        </w:rPr>
        <w:t>2</w:t>
      </w:r>
      <w:r w:rsidRPr="00C04E48">
        <w:rPr>
          <w:rFonts w:ascii="Times New Roman" w:hAnsi="Times New Roman" w:cs="Times New Roman"/>
          <w:sz w:val="28"/>
          <w:szCs w:val="28"/>
        </w:rPr>
        <w:t>.</w:t>
      </w:r>
      <w:r w:rsidRPr="00FE5743">
        <w:rPr>
          <w:rFonts w:ascii="Times New Roman" w:eastAsia="Times New Roman" w:hAnsi="Times New Roman" w:cs="Times New Roman"/>
          <w:b/>
          <w:sz w:val="28"/>
          <w:szCs w:val="28"/>
          <w:lang w:eastAsia="ru-RU"/>
        </w:rPr>
        <w:t xml:space="preserve"> </w:t>
      </w:r>
      <w:r w:rsidRPr="00FE5743">
        <w:rPr>
          <w:rFonts w:ascii="Times New Roman" w:hAnsi="Times New Roman" w:cs="Times New Roman"/>
          <w:sz w:val="28"/>
          <w:szCs w:val="28"/>
        </w:rPr>
        <w:t>Задачи аудита в сфере закупок:</w:t>
      </w:r>
    </w:p>
    <w:p w:rsidR="00FE5743" w:rsidRPr="00FE5743" w:rsidRDefault="00661C1D" w:rsidP="00FE574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E5743" w:rsidRPr="00FE5743">
        <w:rPr>
          <w:rFonts w:ascii="Times New Roman" w:hAnsi="Times New Roman" w:cs="Times New Roman"/>
          <w:sz w:val="28"/>
          <w:szCs w:val="28"/>
        </w:rPr>
        <w:t>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FE5743" w:rsidRPr="00FE5743" w:rsidRDefault="00FE5743" w:rsidP="00FE5743">
      <w:pPr>
        <w:widowControl w:val="0"/>
        <w:spacing w:after="0" w:line="240" w:lineRule="auto"/>
        <w:ind w:firstLine="709"/>
        <w:jc w:val="both"/>
        <w:rPr>
          <w:rFonts w:ascii="Times New Roman" w:hAnsi="Times New Roman" w:cs="Times New Roman"/>
          <w:sz w:val="28"/>
          <w:szCs w:val="28"/>
        </w:rPr>
      </w:pPr>
      <w:r w:rsidRPr="00FE5743">
        <w:rPr>
          <w:rFonts w:ascii="Times New Roman" w:hAnsi="Times New Roman" w:cs="Times New Roman"/>
          <w:sz w:val="28"/>
          <w:szCs w:val="28"/>
        </w:rPr>
        <w:t>-</w:t>
      </w:r>
      <w:r w:rsidR="00661C1D">
        <w:rPr>
          <w:rFonts w:ascii="Times New Roman" w:hAnsi="Times New Roman" w:cs="Times New Roman"/>
          <w:sz w:val="28"/>
          <w:szCs w:val="28"/>
        </w:rPr>
        <w:t xml:space="preserve"> </w:t>
      </w:r>
      <w:r w:rsidRPr="00FE5743">
        <w:rPr>
          <w:rFonts w:ascii="Times New Roman" w:hAnsi="Times New Roman" w:cs="Times New Roman"/>
          <w:sz w:val="28"/>
          <w:szCs w:val="28"/>
        </w:rPr>
        <w:t>выявление отклонений, нарушений и недостатков в сфере закупок;</w:t>
      </w:r>
    </w:p>
    <w:p w:rsidR="00FE5743" w:rsidRPr="00FE5743" w:rsidRDefault="00FE5743" w:rsidP="00FE5743">
      <w:pPr>
        <w:widowControl w:val="0"/>
        <w:spacing w:after="0" w:line="240" w:lineRule="auto"/>
        <w:ind w:firstLine="709"/>
        <w:jc w:val="both"/>
        <w:rPr>
          <w:rFonts w:ascii="Times New Roman" w:hAnsi="Times New Roman" w:cs="Times New Roman"/>
          <w:sz w:val="28"/>
          <w:szCs w:val="28"/>
        </w:rPr>
      </w:pPr>
      <w:r w:rsidRPr="00FE5743">
        <w:rPr>
          <w:rFonts w:ascii="Times New Roman" w:hAnsi="Times New Roman" w:cs="Times New Roman"/>
          <w:sz w:val="28"/>
          <w:szCs w:val="28"/>
        </w:rPr>
        <w:t>-</w:t>
      </w:r>
      <w:r w:rsidR="00661C1D">
        <w:rPr>
          <w:rFonts w:ascii="Times New Roman" w:hAnsi="Times New Roman" w:cs="Times New Roman"/>
          <w:sz w:val="28"/>
          <w:szCs w:val="28"/>
        </w:rPr>
        <w:t xml:space="preserve"> </w:t>
      </w:r>
      <w:r w:rsidRPr="00FE5743">
        <w:rPr>
          <w:rFonts w:ascii="Times New Roman" w:hAnsi="Times New Roman" w:cs="Times New Roman"/>
          <w:sz w:val="28"/>
          <w:szCs w:val="28"/>
        </w:rPr>
        <w:t>установление причин нарушений и недостатков;</w:t>
      </w:r>
    </w:p>
    <w:p w:rsidR="00FE5743" w:rsidRPr="00FE5743" w:rsidRDefault="00FE5743" w:rsidP="00FE5743">
      <w:pPr>
        <w:widowControl w:val="0"/>
        <w:spacing w:after="0" w:line="240" w:lineRule="auto"/>
        <w:ind w:firstLine="709"/>
        <w:jc w:val="both"/>
        <w:rPr>
          <w:rFonts w:ascii="Times New Roman" w:hAnsi="Times New Roman" w:cs="Times New Roman"/>
          <w:sz w:val="28"/>
          <w:szCs w:val="28"/>
        </w:rPr>
      </w:pPr>
      <w:r w:rsidRPr="00FE5743">
        <w:rPr>
          <w:rFonts w:ascii="Times New Roman" w:hAnsi="Times New Roman" w:cs="Times New Roman"/>
          <w:sz w:val="28"/>
          <w:szCs w:val="28"/>
        </w:rPr>
        <w:t>-</w:t>
      </w:r>
      <w:r w:rsidR="00661C1D">
        <w:rPr>
          <w:rFonts w:ascii="Times New Roman" w:hAnsi="Times New Roman" w:cs="Times New Roman"/>
          <w:sz w:val="28"/>
          <w:szCs w:val="28"/>
        </w:rPr>
        <w:t xml:space="preserve"> </w:t>
      </w:r>
      <w:r w:rsidRPr="00FE5743">
        <w:rPr>
          <w:rFonts w:ascii="Times New Roman" w:hAnsi="Times New Roman" w:cs="Times New Roman"/>
          <w:sz w:val="28"/>
          <w:szCs w:val="28"/>
        </w:rPr>
        <w:t>подготовка предложений, направленных на устранение выявленных нарушений и недостатков и на совершенствование контрактной системы.</w:t>
      </w:r>
    </w:p>
    <w:p w:rsidR="00FE5743" w:rsidRPr="00FE5743" w:rsidRDefault="00FE5743" w:rsidP="00FE5743">
      <w:pPr>
        <w:widowControl w:val="0"/>
        <w:spacing w:after="0" w:line="240" w:lineRule="auto"/>
        <w:ind w:firstLine="709"/>
        <w:jc w:val="both"/>
        <w:rPr>
          <w:rFonts w:ascii="Times New Roman" w:hAnsi="Times New Roman" w:cs="Times New Roman"/>
          <w:sz w:val="28"/>
          <w:szCs w:val="28"/>
        </w:rPr>
      </w:pPr>
      <w:r w:rsidRPr="00FE5743">
        <w:rPr>
          <w:rFonts w:ascii="Times New Roman" w:hAnsi="Times New Roman" w:cs="Times New Roman"/>
          <w:sz w:val="28"/>
          <w:szCs w:val="28"/>
        </w:rPr>
        <w:t>Аудит в сфере закупок должен охватывать все этапы деятельности заказчика в сфере закупок, в том числе: эта</w:t>
      </w:r>
      <w:r w:rsidR="00A765F4">
        <w:rPr>
          <w:rFonts w:ascii="Times New Roman" w:hAnsi="Times New Roman" w:cs="Times New Roman"/>
          <w:sz w:val="28"/>
          <w:szCs w:val="28"/>
        </w:rPr>
        <w:t>п планирования закупок товаров, работ, услуг</w:t>
      </w:r>
      <w:r w:rsidRPr="00FE5743">
        <w:rPr>
          <w:rFonts w:ascii="Times New Roman" w:hAnsi="Times New Roman" w:cs="Times New Roman"/>
          <w:sz w:val="28"/>
          <w:szCs w:val="28"/>
        </w:rPr>
        <w:t>, этап определения поставщика</w:t>
      </w:r>
      <w:r w:rsidR="00D56EE2">
        <w:rPr>
          <w:rFonts w:ascii="Times New Roman" w:hAnsi="Times New Roman" w:cs="Times New Roman"/>
          <w:sz w:val="28"/>
          <w:szCs w:val="28"/>
        </w:rPr>
        <w:t xml:space="preserve"> (подрядчика, исполнителя)</w:t>
      </w:r>
      <w:r w:rsidRPr="00FE5743">
        <w:rPr>
          <w:rFonts w:ascii="Times New Roman" w:hAnsi="Times New Roman" w:cs="Times New Roman"/>
          <w:sz w:val="28"/>
          <w:szCs w:val="28"/>
        </w:rPr>
        <w:t>, этап заключения и исполнения контракта.</w:t>
      </w:r>
    </w:p>
    <w:p w:rsidR="00FE5743" w:rsidRPr="00FE5743" w:rsidRDefault="00FE5743" w:rsidP="00FE574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FE5743">
        <w:rPr>
          <w:rFonts w:ascii="Times New Roman" w:hAnsi="Times New Roman" w:cs="Times New Roman"/>
          <w:sz w:val="28"/>
          <w:szCs w:val="28"/>
        </w:rPr>
        <w:t>Предметом аудита в сфере закупок является процесс расходования средств</w:t>
      </w:r>
      <w:r w:rsidR="00661C1D" w:rsidRPr="00661C1D">
        <w:rPr>
          <w:rFonts w:ascii="Times New Roman" w:hAnsi="Times New Roman" w:cs="Times New Roman"/>
          <w:sz w:val="28"/>
          <w:szCs w:val="28"/>
        </w:rPr>
        <w:t xml:space="preserve"> </w:t>
      </w:r>
      <w:r w:rsidR="00661C1D" w:rsidRPr="00FE5743">
        <w:rPr>
          <w:rFonts w:ascii="Times New Roman" w:hAnsi="Times New Roman" w:cs="Times New Roman"/>
          <w:sz w:val="28"/>
          <w:szCs w:val="28"/>
        </w:rPr>
        <w:t>бюджет</w:t>
      </w:r>
      <w:r w:rsidR="009713D1">
        <w:rPr>
          <w:rFonts w:ascii="Times New Roman" w:hAnsi="Times New Roman" w:cs="Times New Roman"/>
          <w:sz w:val="28"/>
          <w:szCs w:val="28"/>
        </w:rPr>
        <w:t>а</w:t>
      </w:r>
      <w:r w:rsidRPr="00FE5743">
        <w:rPr>
          <w:rFonts w:ascii="Times New Roman" w:hAnsi="Times New Roman" w:cs="Times New Roman"/>
          <w:sz w:val="28"/>
          <w:szCs w:val="28"/>
        </w:rPr>
        <w:t xml:space="preserve">, направляемых на закупки </w:t>
      </w:r>
      <w:r w:rsidR="009713D1" w:rsidRPr="009713D1">
        <w:rPr>
          <w:rFonts w:ascii="Times New Roman" w:hAnsi="Times New Roman" w:cs="Times New Roman"/>
          <w:sz w:val="28"/>
          <w:szCs w:val="28"/>
        </w:rPr>
        <w:t xml:space="preserve">(далее – бюджетные </w:t>
      </w:r>
      <w:r w:rsidR="009713D1">
        <w:rPr>
          <w:rFonts w:ascii="Times New Roman" w:hAnsi="Times New Roman" w:cs="Times New Roman"/>
          <w:sz w:val="28"/>
          <w:szCs w:val="28"/>
        </w:rPr>
        <w:t>средства)</w:t>
      </w:r>
      <w:r w:rsidR="009713D1" w:rsidRPr="00FE5743">
        <w:rPr>
          <w:rFonts w:ascii="Times New Roman" w:hAnsi="Times New Roman" w:cs="Times New Roman"/>
          <w:sz w:val="28"/>
          <w:szCs w:val="28"/>
        </w:rPr>
        <w:t xml:space="preserve"> </w:t>
      </w:r>
      <w:r w:rsidRPr="00FE5743">
        <w:rPr>
          <w:rFonts w:ascii="Times New Roman" w:hAnsi="Times New Roman" w:cs="Times New Roman"/>
          <w:sz w:val="28"/>
          <w:szCs w:val="28"/>
        </w:rPr>
        <w:t xml:space="preserve">в соответствии с требованиями законодательства о контрактной системе в сфере закупок. </w:t>
      </w:r>
    </w:p>
    <w:p w:rsidR="00146C16" w:rsidRPr="00146C16" w:rsidRDefault="00157BA6" w:rsidP="00BB372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9E2364">
        <w:rPr>
          <w:rFonts w:ascii="Times New Roman" w:hAnsi="Times New Roman" w:cs="Times New Roman"/>
          <w:sz w:val="28"/>
          <w:szCs w:val="28"/>
        </w:rPr>
        <w:t xml:space="preserve">. </w:t>
      </w:r>
      <w:r w:rsidR="00146C16" w:rsidRPr="00FE5743">
        <w:rPr>
          <w:rFonts w:ascii="Times New Roman" w:hAnsi="Times New Roman" w:cs="Times New Roman"/>
          <w:sz w:val="28"/>
          <w:szCs w:val="28"/>
        </w:rPr>
        <w:t>В процессе проведения аудита в сфере</w:t>
      </w:r>
      <w:r w:rsidR="00F468CE" w:rsidRPr="00FE5743">
        <w:rPr>
          <w:rFonts w:ascii="Times New Roman" w:hAnsi="Times New Roman" w:cs="Times New Roman"/>
          <w:sz w:val="28"/>
          <w:szCs w:val="28"/>
        </w:rPr>
        <w:t xml:space="preserve"> закупок </w:t>
      </w:r>
      <w:r w:rsidR="00146C16" w:rsidRPr="00FE5743">
        <w:rPr>
          <w:rFonts w:ascii="Times New Roman" w:hAnsi="Times New Roman" w:cs="Times New Roman"/>
          <w:sz w:val="28"/>
          <w:szCs w:val="28"/>
        </w:rPr>
        <w:t>проверяются</w:t>
      </w:r>
      <w:r w:rsidR="00146C16" w:rsidRPr="00146C16">
        <w:rPr>
          <w:rFonts w:ascii="Times New Roman" w:hAnsi="Times New Roman" w:cs="Times New Roman"/>
          <w:sz w:val="28"/>
          <w:szCs w:val="28"/>
        </w:rPr>
        <w:t>, анализируются и оцениваются:</w:t>
      </w:r>
    </w:p>
    <w:p w:rsidR="00146C16" w:rsidRDefault="00146C16" w:rsidP="00BB372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46C16">
        <w:rPr>
          <w:rFonts w:ascii="Times New Roman" w:hAnsi="Times New Roman" w:cs="Times New Roman"/>
          <w:sz w:val="28"/>
          <w:szCs w:val="28"/>
        </w:rPr>
        <w:t>организация и процесс использования бюджетных средств начиная с этапа планирования закупок;</w:t>
      </w:r>
    </w:p>
    <w:p w:rsidR="00146C16" w:rsidRPr="00146C16" w:rsidRDefault="00146C16" w:rsidP="00BB372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029FA">
        <w:rPr>
          <w:rFonts w:ascii="Times New Roman" w:hAnsi="Times New Roman" w:cs="Times New Roman"/>
          <w:sz w:val="28"/>
          <w:szCs w:val="28"/>
        </w:rPr>
        <w:t xml:space="preserve"> </w:t>
      </w:r>
      <w:r w:rsidR="00197648" w:rsidRPr="00197648">
        <w:rPr>
          <w:rFonts w:ascii="Times New Roman" w:hAnsi="Times New Roman" w:cs="Times New Roman"/>
          <w:sz w:val="28"/>
          <w:szCs w:val="28"/>
        </w:rPr>
        <w:t>информация о законности, своевременности, обоснованности, целесообразности, эффективности, результативности расходов на закупки</w:t>
      </w:r>
      <w:r w:rsidRPr="00146C16">
        <w:rPr>
          <w:rFonts w:ascii="Times New Roman" w:hAnsi="Times New Roman" w:cs="Times New Roman"/>
          <w:sz w:val="28"/>
          <w:szCs w:val="28"/>
        </w:rPr>
        <w:t>;</w:t>
      </w:r>
    </w:p>
    <w:p w:rsidR="00146C16" w:rsidRPr="00146C16" w:rsidRDefault="007C1261" w:rsidP="00BB372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029FA">
        <w:rPr>
          <w:rFonts w:ascii="Times New Roman" w:hAnsi="Times New Roman" w:cs="Times New Roman"/>
          <w:sz w:val="28"/>
          <w:szCs w:val="28"/>
        </w:rPr>
        <w:t xml:space="preserve"> </w:t>
      </w:r>
      <w:r w:rsidR="00146C16" w:rsidRPr="00146C16">
        <w:rPr>
          <w:rFonts w:ascii="Times New Roman" w:hAnsi="Times New Roman" w:cs="Times New Roman"/>
          <w:sz w:val="28"/>
          <w:szCs w:val="28"/>
        </w:rPr>
        <w:t>система ведомственного контроля в сфере закупок;</w:t>
      </w:r>
    </w:p>
    <w:p w:rsidR="00146C16" w:rsidRDefault="007C1261" w:rsidP="00BB372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6C16" w:rsidRPr="00146C16">
        <w:rPr>
          <w:rFonts w:ascii="Times New Roman" w:hAnsi="Times New Roman" w:cs="Times New Roman"/>
          <w:sz w:val="28"/>
          <w:szCs w:val="28"/>
        </w:rPr>
        <w:t>система контроля в сфере закупок, осуществляемого заказчиком.</w:t>
      </w:r>
    </w:p>
    <w:p w:rsidR="00322637" w:rsidRPr="00322637" w:rsidRDefault="00A22B6E" w:rsidP="00106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157BA6">
        <w:rPr>
          <w:rFonts w:ascii="Times New Roman" w:hAnsi="Times New Roman" w:cs="Times New Roman"/>
          <w:sz w:val="28"/>
          <w:szCs w:val="28"/>
        </w:rPr>
        <w:t>5</w:t>
      </w:r>
      <w:r w:rsidR="00BA6335" w:rsidRPr="00146C16">
        <w:rPr>
          <w:rFonts w:ascii="Times New Roman" w:hAnsi="Times New Roman" w:cs="Times New Roman"/>
          <w:sz w:val="28"/>
          <w:szCs w:val="28"/>
        </w:rPr>
        <w:t xml:space="preserve">. Объектами аудита в сфере закупок </w:t>
      </w:r>
      <w:r w:rsidR="009E2364" w:rsidRPr="009E2364">
        <w:rPr>
          <w:rFonts w:ascii="Times New Roman" w:eastAsia="Times New Roman" w:hAnsi="Times New Roman" w:cs="Times New Roman"/>
          <w:sz w:val="28"/>
          <w:szCs w:val="28"/>
          <w:lang w:eastAsia="ru-RU"/>
        </w:rPr>
        <w:t>являются</w:t>
      </w:r>
      <w:r w:rsidR="00FE5743">
        <w:rPr>
          <w:rFonts w:ascii="Times New Roman" w:eastAsia="Times New Roman" w:hAnsi="Times New Roman" w:cs="Times New Roman"/>
          <w:sz w:val="28"/>
          <w:szCs w:val="28"/>
          <w:lang w:eastAsia="ru-RU"/>
        </w:rPr>
        <w:t xml:space="preserve"> </w:t>
      </w:r>
      <w:r w:rsidR="00106E81" w:rsidRPr="00106E81">
        <w:rPr>
          <w:rFonts w:ascii="Times New Roman" w:eastAsia="Times New Roman" w:hAnsi="Times New Roman" w:cs="Times New Roman"/>
          <w:sz w:val="28"/>
          <w:szCs w:val="28"/>
          <w:lang w:eastAsia="ru-RU"/>
        </w:rPr>
        <w:t>заказчики, на которых распространяются контрольные полномочия</w:t>
      </w:r>
      <w:r w:rsidR="00106E81">
        <w:rPr>
          <w:rFonts w:ascii="Times New Roman" w:eastAsia="Times New Roman" w:hAnsi="Times New Roman" w:cs="Times New Roman"/>
          <w:sz w:val="28"/>
          <w:szCs w:val="28"/>
          <w:lang w:eastAsia="ru-RU"/>
        </w:rPr>
        <w:t xml:space="preserve"> </w:t>
      </w:r>
      <w:r w:rsidR="00322637" w:rsidRPr="00322637">
        <w:rPr>
          <w:rFonts w:ascii="Times New Roman" w:eastAsia="Times New Roman" w:hAnsi="Times New Roman" w:cs="Times New Roman"/>
          <w:sz w:val="28"/>
          <w:szCs w:val="28"/>
          <w:lang w:eastAsia="ru-RU"/>
        </w:rPr>
        <w:t>контрольно-счетной комиссии</w:t>
      </w:r>
      <w:r w:rsidR="00322637">
        <w:rPr>
          <w:rFonts w:ascii="Times New Roman" w:eastAsia="Times New Roman" w:hAnsi="Times New Roman" w:cs="Times New Roman"/>
          <w:sz w:val="28"/>
          <w:szCs w:val="28"/>
          <w:lang w:eastAsia="ru-RU"/>
        </w:rPr>
        <w:t>.</w:t>
      </w:r>
    </w:p>
    <w:p w:rsidR="00FF0C67" w:rsidRDefault="00BA6335" w:rsidP="00BB3722">
      <w:pPr>
        <w:widowControl w:val="0"/>
        <w:spacing w:after="0" w:line="240" w:lineRule="auto"/>
        <w:ind w:firstLine="709"/>
        <w:jc w:val="both"/>
        <w:rPr>
          <w:rFonts w:ascii="Times New Roman" w:hAnsi="Times New Roman" w:cs="Times New Roman"/>
          <w:sz w:val="28"/>
          <w:szCs w:val="28"/>
        </w:rPr>
      </w:pPr>
      <w:r w:rsidRPr="00146C16">
        <w:rPr>
          <w:rFonts w:ascii="Times New Roman" w:hAnsi="Times New Roman" w:cs="Times New Roman"/>
          <w:sz w:val="28"/>
          <w:szCs w:val="28"/>
        </w:rPr>
        <w:t xml:space="preserve">В рамках </w:t>
      </w:r>
      <w:r w:rsidR="00322637">
        <w:rPr>
          <w:rFonts w:ascii="Times New Roman" w:hAnsi="Times New Roman" w:cs="Times New Roman"/>
          <w:sz w:val="28"/>
          <w:szCs w:val="28"/>
        </w:rPr>
        <w:t>аудита в сфере закупок</w:t>
      </w:r>
      <w:r w:rsidRPr="00146C16">
        <w:rPr>
          <w:rFonts w:ascii="Times New Roman" w:hAnsi="Times New Roman" w:cs="Times New Roman"/>
          <w:sz w:val="28"/>
          <w:szCs w:val="28"/>
        </w:rPr>
        <w:t xml:space="preserve"> оцениваются как деятельность заказчиков, так и деятельность формируемых ими контрактных служб</w:t>
      </w:r>
      <w:r w:rsidR="004D062E">
        <w:rPr>
          <w:rFonts w:ascii="Times New Roman" w:hAnsi="Times New Roman" w:cs="Times New Roman"/>
          <w:sz w:val="28"/>
          <w:szCs w:val="28"/>
        </w:rPr>
        <w:t>, контрактных управляющих,</w:t>
      </w:r>
      <w:r w:rsidRPr="00146C16">
        <w:rPr>
          <w:rFonts w:ascii="Times New Roman" w:hAnsi="Times New Roman" w:cs="Times New Roman"/>
          <w:sz w:val="28"/>
          <w:szCs w:val="28"/>
        </w:rPr>
        <w:t xml:space="preserve"> комиссий по осуществлению закупок,</w:t>
      </w:r>
      <w:r w:rsidR="004D062E">
        <w:rPr>
          <w:rFonts w:ascii="Times New Roman" w:hAnsi="Times New Roman" w:cs="Times New Roman"/>
          <w:sz w:val="28"/>
          <w:szCs w:val="28"/>
        </w:rPr>
        <w:t xml:space="preserve"> уполномоченных органов</w:t>
      </w:r>
      <w:r w:rsidR="004D062E" w:rsidRPr="00B820A4">
        <w:rPr>
          <w:rFonts w:ascii="Times New Roman" w:hAnsi="Times New Roman" w:cs="Times New Roman"/>
          <w:sz w:val="28"/>
          <w:szCs w:val="28"/>
        </w:rPr>
        <w:t>,</w:t>
      </w:r>
      <w:r w:rsidR="00D56EE2">
        <w:rPr>
          <w:rFonts w:ascii="Times New Roman" w:hAnsi="Times New Roman" w:cs="Times New Roman"/>
          <w:sz w:val="28"/>
          <w:szCs w:val="28"/>
        </w:rPr>
        <w:t xml:space="preserve"> привлекаемых ими специализированных организаций,</w:t>
      </w:r>
      <w:r w:rsidR="004D062E" w:rsidRPr="00B820A4">
        <w:rPr>
          <w:rFonts w:ascii="Times New Roman" w:hAnsi="Times New Roman" w:cs="Times New Roman"/>
          <w:sz w:val="28"/>
          <w:szCs w:val="28"/>
        </w:rPr>
        <w:t xml:space="preserve"> </w:t>
      </w:r>
      <w:r w:rsidR="00FA56A6" w:rsidRPr="00B820A4">
        <w:rPr>
          <w:rFonts w:ascii="Times New Roman" w:hAnsi="Times New Roman" w:cs="Times New Roman"/>
          <w:sz w:val="28"/>
          <w:szCs w:val="28"/>
        </w:rPr>
        <w:t>экспертов, экспертных организаций,</w:t>
      </w:r>
      <w:r w:rsidRPr="00B820A4">
        <w:rPr>
          <w:rFonts w:ascii="Times New Roman" w:hAnsi="Times New Roman" w:cs="Times New Roman"/>
          <w:sz w:val="28"/>
          <w:szCs w:val="28"/>
        </w:rPr>
        <w:t xml:space="preserve"> а также работа системы ведомственного контроля в сфере закупок, системы контроля в</w:t>
      </w:r>
      <w:r w:rsidRPr="00146C16">
        <w:rPr>
          <w:rFonts w:ascii="Times New Roman" w:hAnsi="Times New Roman" w:cs="Times New Roman"/>
          <w:sz w:val="28"/>
          <w:szCs w:val="28"/>
        </w:rPr>
        <w:t xml:space="preserve"> сфере закупок, осуществляемого заказчиком. </w:t>
      </w:r>
    </w:p>
    <w:p w:rsidR="00106E81" w:rsidRPr="00106E81" w:rsidRDefault="00106E81" w:rsidP="00106E8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106E81">
        <w:rPr>
          <w:rFonts w:ascii="Times New Roman" w:hAnsi="Times New Roman" w:cs="Times New Roman"/>
          <w:sz w:val="28"/>
          <w:szCs w:val="28"/>
        </w:rPr>
        <w:t xml:space="preserve">Аудит в сфере закупок может быть осуществлен путем проведения контрольного или экспертно-аналитического мероприятия, а также отдельным вопросом мероприятия. </w:t>
      </w:r>
    </w:p>
    <w:p w:rsidR="00270D38" w:rsidRDefault="00270D38" w:rsidP="00BB3722">
      <w:pPr>
        <w:widowControl w:val="0"/>
        <w:spacing w:after="0" w:line="240" w:lineRule="auto"/>
        <w:ind w:firstLine="709"/>
        <w:jc w:val="both"/>
        <w:rPr>
          <w:rFonts w:ascii="Times New Roman" w:hAnsi="Times New Roman" w:cs="Times New Roman"/>
          <w:sz w:val="28"/>
          <w:szCs w:val="28"/>
        </w:rPr>
      </w:pPr>
    </w:p>
    <w:p w:rsidR="00D56EE2" w:rsidRDefault="00D56EE2" w:rsidP="00BB3722">
      <w:pPr>
        <w:widowControl w:val="0"/>
        <w:spacing w:after="0" w:line="240" w:lineRule="auto"/>
        <w:ind w:firstLine="709"/>
        <w:jc w:val="both"/>
        <w:rPr>
          <w:rFonts w:ascii="Times New Roman" w:hAnsi="Times New Roman" w:cs="Times New Roman"/>
          <w:sz w:val="28"/>
          <w:szCs w:val="28"/>
        </w:rPr>
      </w:pPr>
    </w:p>
    <w:p w:rsidR="00D56EE2" w:rsidRDefault="00D56EE2" w:rsidP="00BB3722">
      <w:pPr>
        <w:widowControl w:val="0"/>
        <w:spacing w:after="0" w:line="240" w:lineRule="auto"/>
        <w:ind w:firstLine="709"/>
        <w:jc w:val="both"/>
        <w:rPr>
          <w:rFonts w:ascii="Times New Roman" w:hAnsi="Times New Roman" w:cs="Times New Roman"/>
          <w:sz w:val="28"/>
          <w:szCs w:val="28"/>
        </w:rPr>
      </w:pPr>
    </w:p>
    <w:p w:rsidR="00FE229F" w:rsidRDefault="00FE229F" w:rsidP="00FE229F">
      <w:pPr>
        <w:pStyle w:val="a3"/>
        <w:numPr>
          <w:ilvl w:val="0"/>
          <w:numId w:val="1"/>
        </w:numPr>
        <w:jc w:val="center"/>
        <w:rPr>
          <w:rFonts w:ascii="Times New Roman" w:eastAsia="Calibri" w:hAnsi="Times New Roman" w:cs="Times New Roman"/>
          <w:b/>
          <w:sz w:val="28"/>
          <w:szCs w:val="28"/>
          <w:lang w:eastAsia="ru-RU"/>
        </w:rPr>
      </w:pPr>
      <w:r w:rsidRPr="00FE229F">
        <w:rPr>
          <w:rFonts w:ascii="Times New Roman" w:eastAsia="Calibri" w:hAnsi="Times New Roman" w:cs="Times New Roman"/>
          <w:b/>
          <w:sz w:val="28"/>
          <w:szCs w:val="28"/>
          <w:lang w:eastAsia="ru-RU"/>
        </w:rPr>
        <w:lastRenderedPageBreak/>
        <w:t>Источники информации для проведения аудита в сфере закупок</w:t>
      </w:r>
    </w:p>
    <w:p w:rsidR="00FE229F" w:rsidRDefault="00FE229F" w:rsidP="00FE229F">
      <w:pPr>
        <w:pStyle w:val="a3"/>
        <w:rPr>
          <w:rFonts w:ascii="Times New Roman" w:eastAsia="Calibri" w:hAnsi="Times New Roman" w:cs="Times New Roman"/>
          <w:b/>
          <w:sz w:val="28"/>
          <w:szCs w:val="28"/>
          <w:lang w:eastAsia="ru-RU"/>
        </w:rPr>
      </w:pPr>
    </w:p>
    <w:p w:rsidR="00FE229F" w:rsidRPr="00FE229F" w:rsidRDefault="00FE229F" w:rsidP="00FE229F">
      <w:pPr>
        <w:pStyle w:val="a3"/>
        <w:spacing w:after="0" w:line="240" w:lineRule="auto"/>
        <w:ind w:left="0" w:firstLine="709"/>
        <w:jc w:val="both"/>
        <w:rPr>
          <w:rFonts w:ascii="Times New Roman" w:eastAsia="Calibri" w:hAnsi="Times New Roman" w:cs="Times New Roman"/>
          <w:sz w:val="28"/>
          <w:szCs w:val="28"/>
          <w:lang w:eastAsia="ru-RU"/>
        </w:rPr>
      </w:pPr>
      <w:r w:rsidRPr="00FE229F">
        <w:rPr>
          <w:rFonts w:ascii="Times New Roman" w:eastAsia="Calibri" w:hAnsi="Times New Roman" w:cs="Times New Roman"/>
          <w:sz w:val="28"/>
          <w:szCs w:val="28"/>
          <w:lang w:eastAsia="ru-RU"/>
        </w:rPr>
        <w:t>При пр</w:t>
      </w:r>
      <w:r>
        <w:rPr>
          <w:rFonts w:ascii="Times New Roman" w:eastAsia="Calibri" w:hAnsi="Times New Roman" w:cs="Times New Roman"/>
          <w:sz w:val="28"/>
          <w:szCs w:val="28"/>
          <w:lang w:eastAsia="ru-RU"/>
        </w:rPr>
        <w:t>оведении аудита в сфере закупок</w:t>
      </w:r>
      <w:r w:rsidRPr="00FE229F">
        <w:rPr>
          <w:rFonts w:ascii="Times New Roman" w:eastAsia="Calibri" w:hAnsi="Times New Roman" w:cs="Times New Roman"/>
          <w:sz w:val="28"/>
          <w:szCs w:val="28"/>
          <w:lang w:eastAsia="ru-RU"/>
        </w:rPr>
        <w:t xml:space="preserve"> использ</w:t>
      </w:r>
      <w:r>
        <w:rPr>
          <w:rFonts w:ascii="Times New Roman" w:eastAsia="Calibri" w:hAnsi="Times New Roman" w:cs="Times New Roman"/>
          <w:sz w:val="28"/>
          <w:szCs w:val="28"/>
          <w:lang w:eastAsia="ru-RU"/>
        </w:rPr>
        <w:t xml:space="preserve">уются </w:t>
      </w:r>
      <w:r w:rsidRPr="00FE229F">
        <w:rPr>
          <w:rFonts w:ascii="Times New Roman" w:eastAsia="Calibri" w:hAnsi="Times New Roman" w:cs="Times New Roman"/>
          <w:sz w:val="28"/>
          <w:szCs w:val="28"/>
          <w:lang w:eastAsia="ru-RU"/>
        </w:rPr>
        <w:t>следующие источники информации:</w:t>
      </w:r>
    </w:p>
    <w:p w:rsidR="00FE229F" w:rsidRPr="00FE229F" w:rsidRDefault="00FE229F" w:rsidP="00B92F90">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FE229F">
        <w:rPr>
          <w:rFonts w:ascii="Times New Roman" w:eastAsia="Calibri" w:hAnsi="Times New Roman" w:cs="Times New Roman"/>
          <w:sz w:val="28"/>
          <w:szCs w:val="28"/>
          <w:lang w:eastAsia="ru-RU"/>
        </w:rPr>
        <w:t>1)</w:t>
      </w:r>
      <w:r w:rsidR="00B92F90">
        <w:rPr>
          <w:rFonts w:ascii="Times New Roman" w:eastAsia="Calibri" w:hAnsi="Times New Roman" w:cs="Times New Roman"/>
          <w:sz w:val="28"/>
          <w:szCs w:val="28"/>
          <w:lang w:eastAsia="ru-RU"/>
        </w:rPr>
        <w:t xml:space="preserve"> </w:t>
      </w:r>
      <w:r w:rsidRPr="00FE229F">
        <w:rPr>
          <w:rFonts w:ascii="Times New Roman" w:eastAsia="Calibri" w:hAnsi="Times New Roman" w:cs="Times New Roman"/>
          <w:sz w:val="28"/>
          <w:szCs w:val="28"/>
          <w:lang w:eastAsia="ru-RU"/>
        </w:rPr>
        <w:t xml:space="preserve">законодательство о контрактной системе, включая </w:t>
      </w:r>
      <w:r>
        <w:rPr>
          <w:rFonts w:ascii="Times New Roman" w:eastAsia="Calibri" w:hAnsi="Times New Roman" w:cs="Times New Roman"/>
          <w:sz w:val="28"/>
          <w:szCs w:val="28"/>
          <w:lang w:eastAsia="ru-RU"/>
        </w:rPr>
        <w:t>Федеральный закон</w:t>
      </w:r>
      <w:r w:rsidRPr="00FE229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FE229F">
        <w:rPr>
          <w:rFonts w:ascii="Times New Roman" w:eastAsia="Calibri" w:hAnsi="Times New Roman" w:cs="Times New Roman"/>
          <w:sz w:val="28"/>
          <w:szCs w:val="28"/>
          <w:lang w:eastAsia="ru-RU"/>
        </w:rPr>
        <w:t>№ 44-ФЗ и иные нормативные правовые акты регулирующие вопросы закупок, в том числе муниципальные правовые акты;</w:t>
      </w:r>
    </w:p>
    <w:p w:rsidR="00FE229F" w:rsidRPr="00FE229F" w:rsidRDefault="00FE229F" w:rsidP="00B92F90">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FE229F">
        <w:rPr>
          <w:rFonts w:ascii="Times New Roman" w:eastAsia="Calibri" w:hAnsi="Times New Roman" w:cs="Times New Roman"/>
          <w:sz w:val="28"/>
          <w:szCs w:val="28"/>
          <w:lang w:eastAsia="ru-RU"/>
        </w:rPr>
        <w:t>2)</w:t>
      </w:r>
      <w:r w:rsidR="00B92F90">
        <w:rPr>
          <w:rFonts w:ascii="Times New Roman" w:eastAsia="Calibri" w:hAnsi="Times New Roman" w:cs="Times New Roman"/>
          <w:sz w:val="28"/>
          <w:szCs w:val="28"/>
          <w:lang w:eastAsia="ru-RU"/>
        </w:rPr>
        <w:t xml:space="preserve"> </w:t>
      </w:r>
      <w:r w:rsidRPr="00FE229F">
        <w:rPr>
          <w:rFonts w:ascii="Times New Roman" w:eastAsia="Calibri" w:hAnsi="Times New Roman" w:cs="Times New Roman"/>
          <w:sz w:val="28"/>
          <w:szCs w:val="28"/>
          <w:lang w:eastAsia="ru-RU"/>
        </w:rPr>
        <w:t>нормативные документы, содержащие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FE229F" w:rsidRPr="00FE229F" w:rsidRDefault="00FE229F" w:rsidP="00FE229F">
      <w:pPr>
        <w:pStyle w:val="a3"/>
        <w:spacing w:after="0" w:line="240" w:lineRule="auto"/>
        <w:ind w:left="0" w:firstLine="709"/>
        <w:jc w:val="both"/>
        <w:rPr>
          <w:rFonts w:ascii="Times New Roman" w:eastAsia="Calibri" w:hAnsi="Times New Roman" w:cs="Times New Roman"/>
          <w:sz w:val="28"/>
          <w:szCs w:val="28"/>
          <w:lang w:eastAsia="ru-RU"/>
        </w:rPr>
      </w:pPr>
      <w:r w:rsidRPr="00FE229F">
        <w:rPr>
          <w:rFonts w:ascii="Times New Roman" w:eastAsia="Calibri" w:hAnsi="Times New Roman" w:cs="Times New Roman"/>
          <w:sz w:val="28"/>
          <w:szCs w:val="28"/>
          <w:lang w:eastAsia="ru-RU"/>
        </w:rPr>
        <w:t>3)</w:t>
      </w:r>
      <w:r w:rsidR="00B92F90">
        <w:rPr>
          <w:rFonts w:ascii="Times New Roman" w:eastAsia="Calibri" w:hAnsi="Times New Roman" w:cs="Times New Roman"/>
          <w:sz w:val="28"/>
          <w:szCs w:val="28"/>
          <w:lang w:eastAsia="ru-RU"/>
        </w:rPr>
        <w:t xml:space="preserve"> </w:t>
      </w:r>
      <w:r w:rsidRPr="00FE229F">
        <w:rPr>
          <w:rFonts w:ascii="Times New Roman" w:eastAsia="Calibri" w:hAnsi="Times New Roman" w:cs="Times New Roman"/>
          <w:sz w:val="28"/>
          <w:szCs w:val="28"/>
          <w:lang w:eastAsia="ru-RU"/>
        </w:rPr>
        <w:t xml:space="preserve">внутренние документы заказчика: </w:t>
      </w:r>
    </w:p>
    <w:p w:rsidR="00FE229F" w:rsidRPr="00FE229F" w:rsidRDefault="00B92F90" w:rsidP="00FE229F">
      <w:pPr>
        <w:pStyle w:val="a3"/>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FE229F" w:rsidRPr="00FE229F">
        <w:rPr>
          <w:rFonts w:ascii="Times New Roman" w:eastAsia="Calibri" w:hAnsi="Times New Roman" w:cs="Times New Roman"/>
          <w:sz w:val="28"/>
          <w:szCs w:val="28"/>
          <w:lang w:eastAsia="ru-RU"/>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(документы по назначению контрактного управляющего при отсутствии контрактной службы);</w:t>
      </w:r>
    </w:p>
    <w:p w:rsidR="00FE229F" w:rsidRPr="00FE229F" w:rsidRDefault="00FE229F" w:rsidP="00FE229F">
      <w:pPr>
        <w:pStyle w:val="a3"/>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FE229F">
        <w:rPr>
          <w:rFonts w:ascii="Times New Roman" w:eastAsia="Calibri" w:hAnsi="Times New Roman" w:cs="Times New Roman"/>
          <w:sz w:val="28"/>
          <w:szCs w:val="28"/>
          <w:lang w:eastAsia="ru-RU"/>
        </w:rPr>
        <w:t>документ о создании и регламентации работы комиссии (комиссий) по осуществлению закупок;</w:t>
      </w:r>
    </w:p>
    <w:p w:rsidR="00FE229F" w:rsidRPr="000C480F" w:rsidRDefault="00FE229F" w:rsidP="00FE229F">
      <w:pPr>
        <w:pStyle w:val="a3"/>
        <w:spacing w:after="0" w:line="240" w:lineRule="auto"/>
        <w:ind w:left="0" w:firstLine="709"/>
        <w:jc w:val="both"/>
        <w:rPr>
          <w:rFonts w:ascii="Times New Roman" w:eastAsia="Calibri" w:hAnsi="Times New Roman" w:cs="Times New Roman"/>
          <w:sz w:val="28"/>
          <w:szCs w:val="28"/>
          <w:lang w:eastAsia="ru-RU"/>
        </w:rPr>
      </w:pPr>
      <w:r w:rsidRPr="00A61C25">
        <w:rPr>
          <w:rFonts w:ascii="Times New Roman" w:eastAsia="Calibri" w:hAnsi="Times New Roman" w:cs="Times New Roman"/>
          <w:sz w:val="28"/>
          <w:szCs w:val="28"/>
          <w:lang w:eastAsia="ru-RU"/>
        </w:rPr>
        <w:t xml:space="preserve">- </w:t>
      </w:r>
      <w:r w:rsidR="00B67A84" w:rsidRPr="00A61C25">
        <w:rPr>
          <w:rFonts w:ascii="Times New Roman" w:eastAsia="Calibri" w:hAnsi="Times New Roman" w:cs="Times New Roman"/>
          <w:sz w:val="28"/>
          <w:szCs w:val="28"/>
          <w:lang w:eastAsia="ru-RU"/>
        </w:rPr>
        <w:t>утвержденный</w:t>
      </w:r>
      <w:r w:rsidRPr="00A61C25">
        <w:rPr>
          <w:rFonts w:ascii="Times New Roman" w:eastAsia="Calibri" w:hAnsi="Times New Roman" w:cs="Times New Roman"/>
          <w:sz w:val="28"/>
          <w:szCs w:val="28"/>
          <w:lang w:eastAsia="ru-RU"/>
        </w:rPr>
        <w:t xml:space="preserve"> </w:t>
      </w:r>
      <w:r w:rsidR="000C480F">
        <w:rPr>
          <w:rFonts w:ascii="Times New Roman" w:eastAsia="Calibri" w:hAnsi="Times New Roman" w:cs="Times New Roman"/>
          <w:sz w:val="28"/>
          <w:szCs w:val="28"/>
          <w:lang w:eastAsia="ru-RU"/>
        </w:rPr>
        <w:t>план-график закупок</w:t>
      </w:r>
      <w:r w:rsidR="008D77DA">
        <w:rPr>
          <w:rFonts w:ascii="Times New Roman" w:eastAsia="Calibri" w:hAnsi="Times New Roman" w:cs="Times New Roman"/>
          <w:sz w:val="28"/>
          <w:szCs w:val="28"/>
          <w:lang w:eastAsia="ru-RU"/>
        </w:rPr>
        <w:t xml:space="preserve"> </w:t>
      </w:r>
      <w:r w:rsidR="008D77DA" w:rsidRPr="000C480F">
        <w:rPr>
          <w:rFonts w:ascii="Times New Roman" w:eastAsia="Calibri" w:hAnsi="Times New Roman" w:cs="Times New Roman"/>
          <w:sz w:val="28"/>
          <w:szCs w:val="28"/>
          <w:lang w:eastAsia="ru-RU"/>
        </w:rPr>
        <w:t>(</w:t>
      </w:r>
      <w:r w:rsidR="00A61C25" w:rsidRPr="000C480F">
        <w:rPr>
          <w:rFonts w:ascii="Times New Roman" w:eastAsia="Calibri" w:hAnsi="Times New Roman" w:cs="Times New Roman"/>
          <w:sz w:val="28"/>
          <w:szCs w:val="28"/>
          <w:lang w:eastAsia="ru-RU"/>
        </w:rPr>
        <w:t>в редакции приказа председателя контрольно-счетной комиссии от 13.05.2019 № 9</w:t>
      </w:r>
      <w:r w:rsidR="008D77DA" w:rsidRPr="000C480F">
        <w:rPr>
          <w:rFonts w:ascii="Times New Roman" w:eastAsia="Calibri" w:hAnsi="Times New Roman" w:cs="Times New Roman"/>
          <w:sz w:val="28"/>
          <w:szCs w:val="28"/>
          <w:lang w:eastAsia="ru-RU"/>
        </w:rPr>
        <w:t>)</w:t>
      </w:r>
      <w:r w:rsidR="000C480F" w:rsidRPr="000C480F">
        <w:rPr>
          <w:rFonts w:ascii="Times New Roman" w:eastAsia="Calibri" w:hAnsi="Times New Roman" w:cs="Times New Roman"/>
          <w:sz w:val="28"/>
          <w:szCs w:val="28"/>
          <w:lang w:eastAsia="ru-RU"/>
        </w:rPr>
        <w:t>;</w:t>
      </w:r>
    </w:p>
    <w:p w:rsidR="00FE229F" w:rsidRPr="00FE229F" w:rsidRDefault="00FE229F" w:rsidP="00FE229F">
      <w:pPr>
        <w:pStyle w:val="a3"/>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FE229F">
        <w:rPr>
          <w:rFonts w:ascii="Times New Roman" w:eastAsia="Calibri" w:hAnsi="Times New Roman" w:cs="Times New Roman"/>
          <w:sz w:val="28"/>
          <w:szCs w:val="28"/>
          <w:lang w:eastAsia="ru-RU"/>
        </w:rPr>
        <w:t>документ, регламентирующий проведение контроля в сфере закупок, осуществляемый заказчиком;</w:t>
      </w:r>
    </w:p>
    <w:p w:rsidR="00FE229F" w:rsidRPr="00FE229F" w:rsidRDefault="00FE229F" w:rsidP="00FE229F">
      <w:pPr>
        <w:pStyle w:val="a3"/>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FE229F">
        <w:rPr>
          <w:rFonts w:ascii="Times New Roman" w:eastAsia="Calibri" w:hAnsi="Times New Roman" w:cs="Times New Roman"/>
          <w:sz w:val="28"/>
          <w:szCs w:val="28"/>
          <w:lang w:eastAsia="ru-RU"/>
        </w:rPr>
        <w:t>иные документы и информация в соответствии с целями проведения аудита в сфере закупок;</w:t>
      </w:r>
    </w:p>
    <w:p w:rsidR="00FE229F" w:rsidRPr="00FE229F" w:rsidRDefault="00FE229F" w:rsidP="00B92F90">
      <w:pPr>
        <w:pStyle w:val="a3"/>
        <w:spacing w:after="0" w:line="240" w:lineRule="auto"/>
        <w:ind w:left="0" w:firstLine="709"/>
        <w:jc w:val="both"/>
        <w:rPr>
          <w:rFonts w:ascii="Times New Roman" w:eastAsia="Calibri" w:hAnsi="Times New Roman" w:cs="Times New Roman"/>
          <w:sz w:val="28"/>
          <w:szCs w:val="28"/>
          <w:lang w:eastAsia="ru-RU"/>
        </w:rPr>
      </w:pPr>
      <w:r w:rsidRPr="00FE229F">
        <w:rPr>
          <w:rFonts w:ascii="Times New Roman" w:eastAsia="Calibri" w:hAnsi="Times New Roman" w:cs="Times New Roman"/>
          <w:sz w:val="28"/>
          <w:szCs w:val="28"/>
          <w:lang w:eastAsia="ru-RU"/>
        </w:rPr>
        <w:t>4)</w:t>
      </w:r>
      <w:r w:rsidR="00B92F90">
        <w:rPr>
          <w:rFonts w:ascii="Times New Roman" w:eastAsia="Calibri" w:hAnsi="Times New Roman" w:cs="Times New Roman"/>
          <w:sz w:val="28"/>
          <w:szCs w:val="28"/>
          <w:lang w:eastAsia="ru-RU"/>
        </w:rPr>
        <w:t xml:space="preserve"> </w:t>
      </w:r>
      <w:r w:rsidRPr="00FE229F">
        <w:rPr>
          <w:rFonts w:ascii="Times New Roman" w:eastAsia="Calibri" w:hAnsi="Times New Roman" w:cs="Times New Roman"/>
          <w:sz w:val="28"/>
          <w:szCs w:val="28"/>
          <w:lang w:eastAsia="ru-RU"/>
        </w:rPr>
        <w:t>единая информационная система</w:t>
      </w:r>
      <w:r w:rsidR="00B92F90">
        <w:rPr>
          <w:rFonts w:ascii="Times New Roman" w:eastAsia="Calibri" w:hAnsi="Times New Roman" w:cs="Times New Roman"/>
          <w:sz w:val="28"/>
          <w:szCs w:val="28"/>
          <w:lang w:eastAsia="ru-RU"/>
        </w:rPr>
        <w:t>,</w:t>
      </w:r>
      <w:r w:rsidR="00B92F90" w:rsidRPr="00B92F90">
        <w:rPr>
          <w:rFonts w:ascii="Times New Roman" w:eastAsia="Calibri" w:hAnsi="Times New Roman" w:cs="Times New Roman"/>
          <w:sz w:val="28"/>
          <w:szCs w:val="28"/>
          <w:lang w:eastAsia="ru-RU"/>
        </w:rPr>
        <w:t xml:space="preserve"> функционал которой определен ст. 4 Федерального закона № 44-ФЗ</w:t>
      </w:r>
      <w:r w:rsidRPr="00FE229F">
        <w:rPr>
          <w:rFonts w:ascii="Times New Roman" w:eastAsia="Calibri" w:hAnsi="Times New Roman" w:cs="Times New Roman"/>
          <w:sz w:val="28"/>
          <w:szCs w:val="28"/>
          <w:lang w:eastAsia="ru-RU"/>
        </w:rPr>
        <w:t>, в том числе документы, утвержденные заказчиком и подлежащие размещению в единой информационной системе</w:t>
      </w:r>
      <w:r w:rsidR="00B92F90">
        <w:rPr>
          <w:rFonts w:ascii="Times New Roman" w:eastAsia="Calibri" w:hAnsi="Times New Roman" w:cs="Times New Roman"/>
          <w:sz w:val="28"/>
          <w:szCs w:val="28"/>
          <w:lang w:eastAsia="ru-RU"/>
        </w:rPr>
        <w:t>;</w:t>
      </w:r>
      <w:r w:rsidRPr="00FE229F">
        <w:rPr>
          <w:rFonts w:ascii="Times New Roman" w:eastAsia="Calibri" w:hAnsi="Times New Roman" w:cs="Times New Roman"/>
          <w:sz w:val="28"/>
          <w:szCs w:val="28"/>
          <w:lang w:eastAsia="ru-RU"/>
        </w:rPr>
        <w:t xml:space="preserve"> </w:t>
      </w:r>
    </w:p>
    <w:p w:rsidR="00C24913" w:rsidRDefault="00FE229F" w:rsidP="00FE229F">
      <w:pPr>
        <w:pStyle w:val="a3"/>
        <w:spacing w:after="0" w:line="240" w:lineRule="auto"/>
        <w:ind w:left="0" w:firstLine="709"/>
        <w:jc w:val="both"/>
        <w:rPr>
          <w:rFonts w:ascii="Times New Roman" w:eastAsia="Calibri" w:hAnsi="Times New Roman" w:cs="Times New Roman"/>
          <w:sz w:val="28"/>
          <w:szCs w:val="28"/>
          <w:lang w:eastAsia="ru-RU"/>
        </w:rPr>
      </w:pPr>
      <w:r w:rsidRPr="00FE229F">
        <w:rPr>
          <w:rFonts w:ascii="Times New Roman" w:eastAsia="Calibri" w:hAnsi="Times New Roman" w:cs="Times New Roman"/>
          <w:sz w:val="28"/>
          <w:szCs w:val="28"/>
          <w:lang w:eastAsia="ru-RU"/>
        </w:rPr>
        <w:t>5)</w:t>
      </w:r>
      <w:r w:rsidR="00C24913">
        <w:rPr>
          <w:rFonts w:ascii="Times New Roman" w:eastAsia="Calibri" w:hAnsi="Times New Roman" w:cs="Times New Roman"/>
          <w:sz w:val="28"/>
          <w:szCs w:val="28"/>
          <w:lang w:eastAsia="ru-RU"/>
        </w:rPr>
        <w:t xml:space="preserve"> </w:t>
      </w:r>
      <w:r w:rsidRPr="00FE229F">
        <w:rPr>
          <w:rFonts w:ascii="Times New Roman" w:eastAsia="Calibri" w:hAnsi="Times New Roman" w:cs="Times New Roman"/>
          <w:sz w:val="28"/>
          <w:szCs w:val="28"/>
          <w:lang w:eastAsia="ru-RU"/>
        </w:rPr>
        <w:t xml:space="preserve">электронные площадки и </w:t>
      </w:r>
      <w:r w:rsidR="00C24913">
        <w:rPr>
          <w:rFonts w:ascii="Times New Roman" w:eastAsia="Calibri" w:hAnsi="Times New Roman" w:cs="Times New Roman"/>
          <w:sz w:val="28"/>
          <w:szCs w:val="28"/>
          <w:lang w:eastAsia="ru-RU"/>
        </w:rPr>
        <w:t>информация, размещаемая на них;</w:t>
      </w:r>
    </w:p>
    <w:p w:rsidR="00FE229F" w:rsidRPr="00FE229F" w:rsidRDefault="00C24913" w:rsidP="00D56EE2">
      <w:pPr>
        <w:pStyle w:val="a3"/>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6) </w:t>
      </w:r>
      <w:r w:rsidR="00FE229F" w:rsidRPr="00FE229F">
        <w:rPr>
          <w:rFonts w:ascii="Times New Roman" w:eastAsia="Calibri" w:hAnsi="Times New Roman" w:cs="Times New Roman"/>
          <w:sz w:val="28"/>
          <w:szCs w:val="28"/>
          <w:lang w:eastAsia="ru-RU"/>
        </w:rPr>
        <w:t xml:space="preserve">официальные сайты заказчиков и информация, размещаемая на них, в том числе о планируемых закупках; </w:t>
      </w:r>
    </w:p>
    <w:p w:rsidR="00FE229F" w:rsidRPr="00FE229F" w:rsidRDefault="00D56EE2" w:rsidP="00FE229F">
      <w:pPr>
        <w:pStyle w:val="a3"/>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FE229F">
        <w:rPr>
          <w:rFonts w:ascii="Times New Roman" w:eastAsia="Calibri" w:hAnsi="Times New Roman" w:cs="Times New Roman"/>
          <w:sz w:val="28"/>
          <w:szCs w:val="28"/>
          <w:lang w:eastAsia="ru-RU"/>
        </w:rPr>
        <w:t>)</w:t>
      </w:r>
      <w:r w:rsidR="00C24913">
        <w:rPr>
          <w:rFonts w:ascii="Times New Roman" w:eastAsia="Calibri" w:hAnsi="Times New Roman" w:cs="Times New Roman"/>
          <w:sz w:val="28"/>
          <w:szCs w:val="28"/>
          <w:lang w:eastAsia="ru-RU"/>
        </w:rPr>
        <w:t xml:space="preserve"> </w:t>
      </w:r>
      <w:r w:rsidR="00FE229F" w:rsidRPr="00FE229F">
        <w:rPr>
          <w:rFonts w:ascii="Times New Roman" w:eastAsia="Calibri" w:hAnsi="Times New Roman" w:cs="Times New Roman"/>
          <w:sz w:val="28"/>
          <w:szCs w:val="28"/>
          <w:lang w:eastAsia="ru-RU"/>
        </w:rPr>
        <w:t>печатные издания, в которых публикуется информация о планируемых закупках;</w:t>
      </w:r>
    </w:p>
    <w:p w:rsidR="00FE229F" w:rsidRPr="00FE229F" w:rsidRDefault="00D56EE2" w:rsidP="00FE229F">
      <w:pPr>
        <w:pStyle w:val="a3"/>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Pr="00FE229F">
        <w:rPr>
          <w:rFonts w:ascii="Times New Roman" w:eastAsia="Calibri" w:hAnsi="Times New Roman" w:cs="Times New Roman"/>
          <w:sz w:val="28"/>
          <w:szCs w:val="28"/>
          <w:lang w:eastAsia="ru-RU"/>
        </w:rPr>
        <w:t>)</w:t>
      </w:r>
      <w:r w:rsidR="00C24913">
        <w:rPr>
          <w:rFonts w:ascii="Times New Roman" w:eastAsia="Calibri" w:hAnsi="Times New Roman" w:cs="Times New Roman"/>
          <w:sz w:val="28"/>
          <w:szCs w:val="28"/>
          <w:lang w:eastAsia="ru-RU"/>
        </w:rPr>
        <w:t xml:space="preserve"> </w:t>
      </w:r>
      <w:r w:rsidR="00FE229F" w:rsidRPr="00FE229F">
        <w:rPr>
          <w:rFonts w:ascii="Times New Roman" w:eastAsia="Calibri" w:hAnsi="Times New Roman" w:cs="Times New Roman"/>
          <w:sz w:val="28"/>
          <w:szCs w:val="28"/>
          <w:lang w:eastAsia="ru-RU"/>
        </w:rPr>
        <w:t xml:space="preserve">данные статистического наблюдения; </w:t>
      </w:r>
    </w:p>
    <w:p w:rsidR="00FE229F" w:rsidRPr="000C480F" w:rsidRDefault="00D56EE2" w:rsidP="00FE229F">
      <w:pPr>
        <w:pStyle w:val="a3"/>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FE229F">
        <w:rPr>
          <w:rFonts w:ascii="Times New Roman" w:eastAsia="Calibri" w:hAnsi="Times New Roman" w:cs="Times New Roman"/>
          <w:sz w:val="28"/>
          <w:szCs w:val="28"/>
          <w:lang w:eastAsia="ru-RU"/>
        </w:rPr>
        <w:t>)</w:t>
      </w:r>
      <w:r w:rsidR="00C24913">
        <w:rPr>
          <w:rFonts w:ascii="Times New Roman" w:eastAsia="Calibri" w:hAnsi="Times New Roman" w:cs="Times New Roman"/>
          <w:sz w:val="28"/>
          <w:szCs w:val="28"/>
          <w:lang w:eastAsia="ru-RU"/>
        </w:rPr>
        <w:t xml:space="preserve"> </w:t>
      </w:r>
      <w:r w:rsidR="00FE229F" w:rsidRPr="00FE229F">
        <w:rPr>
          <w:rFonts w:ascii="Times New Roman" w:eastAsia="Calibri" w:hAnsi="Times New Roman" w:cs="Times New Roman"/>
          <w:sz w:val="28"/>
          <w:szCs w:val="28"/>
          <w:lang w:eastAsia="ru-RU"/>
        </w:rPr>
        <w:t>заключенные контракты (договоры с единственным поставщиком</w:t>
      </w:r>
      <w:r w:rsidR="002776D0">
        <w:rPr>
          <w:rFonts w:ascii="Times New Roman" w:eastAsia="Calibri" w:hAnsi="Times New Roman" w:cs="Times New Roman"/>
          <w:sz w:val="28"/>
          <w:szCs w:val="28"/>
          <w:lang w:eastAsia="ru-RU"/>
        </w:rPr>
        <w:t xml:space="preserve"> (подрядчиком, исполнителем)</w:t>
      </w:r>
      <w:r w:rsidR="00FE229F" w:rsidRPr="00FE229F">
        <w:rPr>
          <w:rFonts w:ascii="Times New Roman" w:eastAsia="Calibri" w:hAnsi="Times New Roman" w:cs="Times New Roman"/>
          <w:sz w:val="28"/>
          <w:szCs w:val="28"/>
          <w:lang w:eastAsia="ru-RU"/>
        </w:rPr>
        <w:t>), документы, подтверждающие поставку товаров, выполнение работ, оказание услуг, в т</w:t>
      </w:r>
      <w:r w:rsidR="00B92F90">
        <w:rPr>
          <w:rFonts w:ascii="Times New Roman" w:eastAsia="Calibri" w:hAnsi="Times New Roman" w:cs="Times New Roman"/>
          <w:sz w:val="28"/>
          <w:szCs w:val="28"/>
          <w:lang w:eastAsia="ru-RU"/>
        </w:rPr>
        <w:t>.</w:t>
      </w:r>
      <w:r w:rsidR="00FE229F" w:rsidRPr="00FE229F">
        <w:rPr>
          <w:rFonts w:ascii="Times New Roman" w:eastAsia="Calibri" w:hAnsi="Times New Roman" w:cs="Times New Roman"/>
          <w:sz w:val="28"/>
          <w:szCs w:val="28"/>
          <w:lang w:eastAsia="ru-RU"/>
        </w:rPr>
        <w:t xml:space="preserve"> ч</w:t>
      </w:r>
      <w:r w:rsidR="00B92F90">
        <w:rPr>
          <w:rFonts w:ascii="Times New Roman" w:eastAsia="Calibri" w:hAnsi="Times New Roman" w:cs="Times New Roman"/>
          <w:sz w:val="28"/>
          <w:szCs w:val="28"/>
          <w:lang w:eastAsia="ru-RU"/>
        </w:rPr>
        <w:t>.</w:t>
      </w:r>
      <w:r w:rsidR="00FE229F" w:rsidRPr="00FE229F">
        <w:rPr>
          <w:rFonts w:ascii="Times New Roman" w:eastAsia="Calibri" w:hAnsi="Times New Roman" w:cs="Times New Roman"/>
          <w:sz w:val="28"/>
          <w:szCs w:val="28"/>
          <w:lang w:eastAsia="ru-RU"/>
        </w:rPr>
        <w:t xml:space="preserve">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 товары, работы и услуги достигли конечных потребителей, в интересах</w:t>
      </w:r>
      <w:r w:rsidR="000C480F">
        <w:rPr>
          <w:rFonts w:ascii="Times New Roman" w:eastAsia="Calibri" w:hAnsi="Times New Roman" w:cs="Times New Roman"/>
          <w:sz w:val="28"/>
          <w:szCs w:val="28"/>
          <w:lang w:eastAsia="ru-RU"/>
        </w:rPr>
        <w:t xml:space="preserve"> которых осуществлялась закупка</w:t>
      </w:r>
      <w:r w:rsidR="008D77DA">
        <w:rPr>
          <w:rFonts w:ascii="Times New Roman" w:eastAsia="Calibri" w:hAnsi="Times New Roman" w:cs="Times New Roman"/>
          <w:sz w:val="28"/>
          <w:szCs w:val="28"/>
          <w:lang w:eastAsia="ru-RU"/>
        </w:rPr>
        <w:t xml:space="preserve"> </w:t>
      </w:r>
      <w:r w:rsidR="008D77DA" w:rsidRPr="000C480F">
        <w:rPr>
          <w:rFonts w:ascii="Times New Roman" w:eastAsia="Calibri" w:hAnsi="Times New Roman" w:cs="Times New Roman"/>
          <w:sz w:val="28"/>
          <w:szCs w:val="28"/>
          <w:lang w:eastAsia="ru-RU"/>
        </w:rPr>
        <w:t>(</w:t>
      </w:r>
      <w:r w:rsidR="00A61C25" w:rsidRPr="000C480F">
        <w:rPr>
          <w:rFonts w:ascii="Times New Roman" w:eastAsia="Calibri" w:hAnsi="Times New Roman" w:cs="Times New Roman"/>
          <w:sz w:val="28"/>
          <w:szCs w:val="28"/>
          <w:lang w:eastAsia="ru-RU"/>
        </w:rPr>
        <w:t>в редакции приказа председателя контрольно-счетной комиссии от 13.05.2019 № 9</w:t>
      </w:r>
      <w:r w:rsidR="008D77DA" w:rsidRPr="000C480F">
        <w:rPr>
          <w:rFonts w:ascii="Times New Roman" w:eastAsia="Calibri" w:hAnsi="Times New Roman" w:cs="Times New Roman"/>
          <w:sz w:val="28"/>
          <w:szCs w:val="28"/>
          <w:lang w:eastAsia="ru-RU"/>
        </w:rPr>
        <w:t>)</w:t>
      </w:r>
      <w:r w:rsidR="000C480F" w:rsidRPr="000C480F">
        <w:rPr>
          <w:rFonts w:ascii="Times New Roman" w:eastAsia="Calibri" w:hAnsi="Times New Roman" w:cs="Times New Roman"/>
          <w:sz w:val="28"/>
          <w:szCs w:val="28"/>
          <w:lang w:eastAsia="ru-RU"/>
        </w:rPr>
        <w:t>;</w:t>
      </w:r>
    </w:p>
    <w:p w:rsidR="00FE229F" w:rsidRPr="00FE229F" w:rsidRDefault="00FE229F" w:rsidP="00270D38">
      <w:pPr>
        <w:pStyle w:val="a3"/>
        <w:widowControl w:val="0"/>
        <w:spacing w:after="0" w:line="240" w:lineRule="auto"/>
        <w:ind w:left="0" w:firstLine="709"/>
        <w:jc w:val="both"/>
        <w:rPr>
          <w:rFonts w:ascii="Times New Roman" w:eastAsia="Calibri" w:hAnsi="Times New Roman" w:cs="Times New Roman"/>
          <w:iCs/>
          <w:sz w:val="28"/>
          <w:szCs w:val="28"/>
          <w:lang w:eastAsia="ru-RU"/>
        </w:rPr>
      </w:pPr>
      <w:r w:rsidRPr="00FE229F">
        <w:rPr>
          <w:rFonts w:ascii="Times New Roman" w:eastAsia="Calibri" w:hAnsi="Times New Roman" w:cs="Times New Roman"/>
          <w:sz w:val="28"/>
          <w:szCs w:val="28"/>
          <w:lang w:eastAsia="ru-RU"/>
        </w:rPr>
        <w:t>1</w:t>
      </w:r>
      <w:r w:rsidR="002776D0">
        <w:rPr>
          <w:rFonts w:ascii="Times New Roman" w:eastAsia="Calibri" w:hAnsi="Times New Roman" w:cs="Times New Roman"/>
          <w:sz w:val="28"/>
          <w:szCs w:val="28"/>
          <w:lang w:eastAsia="ru-RU"/>
        </w:rPr>
        <w:t>0</w:t>
      </w:r>
      <w:r w:rsidR="00C24913">
        <w:rPr>
          <w:rFonts w:ascii="Times New Roman" w:eastAsia="Calibri" w:hAnsi="Times New Roman" w:cs="Times New Roman"/>
          <w:sz w:val="28"/>
          <w:szCs w:val="28"/>
          <w:lang w:eastAsia="ru-RU"/>
        </w:rPr>
        <w:t xml:space="preserve">) </w:t>
      </w:r>
      <w:r w:rsidR="00712142">
        <w:rPr>
          <w:rFonts w:ascii="Times New Roman" w:eastAsia="Calibri" w:hAnsi="Times New Roman" w:cs="Times New Roman"/>
          <w:sz w:val="28"/>
          <w:szCs w:val="28"/>
          <w:lang w:eastAsia="ru-RU"/>
        </w:rPr>
        <w:t xml:space="preserve">результаты предыдущих </w:t>
      </w:r>
      <w:r w:rsidRPr="00FE229F">
        <w:rPr>
          <w:rFonts w:ascii="Times New Roman" w:eastAsia="Calibri" w:hAnsi="Times New Roman" w:cs="Times New Roman"/>
          <w:sz w:val="28"/>
          <w:szCs w:val="28"/>
          <w:lang w:eastAsia="ru-RU"/>
        </w:rPr>
        <w:t>проверок</w:t>
      </w:r>
      <w:r w:rsidR="00712142">
        <w:rPr>
          <w:rFonts w:ascii="Times New Roman" w:eastAsia="Calibri" w:hAnsi="Times New Roman" w:cs="Times New Roman"/>
          <w:sz w:val="28"/>
          <w:szCs w:val="28"/>
          <w:lang w:eastAsia="ru-RU"/>
        </w:rPr>
        <w:t>,</w:t>
      </w:r>
      <w:r w:rsidRPr="00FE229F">
        <w:rPr>
          <w:rFonts w:ascii="Times New Roman" w:eastAsia="Calibri" w:hAnsi="Times New Roman" w:cs="Times New Roman"/>
          <w:sz w:val="28"/>
          <w:szCs w:val="28"/>
          <w:lang w:eastAsia="ru-RU"/>
        </w:rPr>
        <w:t xml:space="preserve"> соответствующих контрольных и надзорных органов</w:t>
      </w:r>
      <w:r w:rsidRPr="00FE229F">
        <w:rPr>
          <w:rFonts w:ascii="Times New Roman" w:eastAsia="Calibri" w:hAnsi="Times New Roman" w:cs="Times New Roman"/>
          <w:iCs/>
          <w:sz w:val="28"/>
          <w:szCs w:val="28"/>
          <w:lang w:eastAsia="ru-RU"/>
        </w:rPr>
        <w:t>;</w:t>
      </w:r>
    </w:p>
    <w:p w:rsidR="00FE229F" w:rsidRPr="00FE229F" w:rsidRDefault="00FE229F" w:rsidP="00270D38">
      <w:pPr>
        <w:pStyle w:val="a3"/>
        <w:widowControl w:val="0"/>
        <w:spacing w:after="0" w:line="240" w:lineRule="auto"/>
        <w:ind w:left="0" w:firstLine="709"/>
        <w:jc w:val="both"/>
        <w:rPr>
          <w:rFonts w:ascii="Times New Roman" w:eastAsia="Calibri" w:hAnsi="Times New Roman" w:cs="Times New Roman"/>
          <w:iCs/>
          <w:sz w:val="28"/>
          <w:szCs w:val="28"/>
          <w:lang w:eastAsia="ru-RU"/>
        </w:rPr>
      </w:pPr>
      <w:r w:rsidRPr="00FE229F">
        <w:rPr>
          <w:rFonts w:ascii="Times New Roman" w:eastAsia="Calibri" w:hAnsi="Times New Roman" w:cs="Times New Roman"/>
          <w:iCs/>
          <w:sz w:val="28"/>
          <w:szCs w:val="28"/>
          <w:lang w:eastAsia="ru-RU"/>
        </w:rPr>
        <w:t>1</w:t>
      </w:r>
      <w:r w:rsidR="002776D0">
        <w:rPr>
          <w:rFonts w:ascii="Times New Roman" w:eastAsia="Calibri" w:hAnsi="Times New Roman" w:cs="Times New Roman"/>
          <w:iCs/>
          <w:sz w:val="28"/>
          <w:szCs w:val="28"/>
          <w:lang w:eastAsia="ru-RU"/>
        </w:rPr>
        <w:t>1</w:t>
      </w:r>
      <w:r w:rsidR="00C24913">
        <w:rPr>
          <w:rFonts w:ascii="Times New Roman" w:eastAsia="Calibri" w:hAnsi="Times New Roman" w:cs="Times New Roman"/>
          <w:iCs/>
          <w:sz w:val="28"/>
          <w:szCs w:val="28"/>
          <w:lang w:eastAsia="ru-RU"/>
        </w:rPr>
        <w:t xml:space="preserve">) </w:t>
      </w:r>
      <w:r w:rsidRPr="00FE229F">
        <w:rPr>
          <w:rFonts w:ascii="Times New Roman" w:eastAsia="Calibri" w:hAnsi="Times New Roman" w:cs="Times New Roman"/>
          <w:iCs/>
          <w:sz w:val="28"/>
          <w:szCs w:val="28"/>
          <w:lang w:eastAsia="ru-RU"/>
        </w:rPr>
        <w:t xml:space="preserve">информация о выявленных нарушениях законодательства о контрактной </w:t>
      </w:r>
      <w:r w:rsidRPr="00FE229F">
        <w:rPr>
          <w:rFonts w:ascii="Times New Roman" w:eastAsia="Calibri" w:hAnsi="Times New Roman" w:cs="Times New Roman"/>
          <w:iCs/>
          <w:sz w:val="28"/>
          <w:szCs w:val="28"/>
          <w:lang w:eastAsia="ru-RU"/>
        </w:rPr>
        <w:lastRenderedPageBreak/>
        <w:t>системе, полученная от правоохранительных органов в рамках реализации соглашений о взаимном сотрудничестве;</w:t>
      </w:r>
    </w:p>
    <w:p w:rsidR="00FE229F" w:rsidRPr="00FE229F" w:rsidRDefault="00FE229F" w:rsidP="00270D38">
      <w:pPr>
        <w:pStyle w:val="a3"/>
        <w:widowControl w:val="0"/>
        <w:spacing w:after="0" w:line="240" w:lineRule="auto"/>
        <w:ind w:left="0" w:firstLine="709"/>
        <w:jc w:val="both"/>
        <w:rPr>
          <w:rFonts w:ascii="Times New Roman" w:eastAsia="Calibri" w:hAnsi="Times New Roman" w:cs="Times New Roman"/>
          <w:iCs/>
          <w:sz w:val="28"/>
          <w:szCs w:val="28"/>
          <w:lang w:eastAsia="ru-RU"/>
        </w:rPr>
      </w:pPr>
      <w:r w:rsidRPr="00FE229F">
        <w:rPr>
          <w:rFonts w:ascii="Times New Roman" w:eastAsia="Calibri" w:hAnsi="Times New Roman" w:cs="Times New Roman"/>
          <w:iCs/>
          <w:sz w:val="28"/>
          <w:szCs w:val="28"/>
          <w:lang w:eastAsia="ru-RU"/>
        </w:rPr>
        <w:t>1</w:t>
      </w:r>
      <w:r w:rsidR="002776D0">
        <w:rPr>
          <w:rFonts w:ascii="Times New Roman" w:eastAsia="Calibri" w:hAnsi="Times New Roman" w:cs="Times New Roman"/>
          <w:iCs/>
          <w:sz w:val="28"/>
          <w:szCs w:val="28"/>
          <w:lang w:eastAsia="ru-RU"/>
        </w:rPr>
        <w:t>2</w:t>
      </w:r>
      <w:r w:rsidR="00C24913">
        <w:rPr>
          <w:rFonts w:ascii="Times New Roman" w:eastAsia="Calibri" w:hAnsi="Times New Roman" w:cs="Times New Roman"/>
          <w:iCs/>
          <w:sz w:val="28"/>
          <w:szCs w:val="28"/>
          <w:lang w:eastAsia="ru-RU"/>
        </w:rPr>
        <w:t xml:space="preserve">) </w:t>
      </w:r>
      <w:r w:rsidRPr="00FE229F">
        <w:rPr>
          <w:rFonts w:ascii="Times New Roman" w:eastAsia="Calibri" w:hAnsi="Times New Roman" w:cs="Times New Roman"/>
          <w:iCs/>
          <w:sz w:val="28"/>
          <w:szCs w:val="28"/>
          <w:lang w:eastAsia="ru-RU"/>
        </w:rPr>
        <w:t>электронные базы данных органов исполнительной власти;</w:t>
      </w:r>
    </w:p>
    <w:p w:rsidR="00FE229F" w:rsidRPr="00FE229F" w:rsidRDefault="00FE229F" w:rsidP="00270D38">
      <w:pPr>
        <w:pStyle w:val="a3"/>
        <w:widowControl w:val="0"/>
        <w:spacing w:after="0" w:line="240" w:lineRule="auto"/>
        <w:ind w:left="0" w:firstLine="709"/>
        <w:jc w:val="both"/>
        <w:rPr>
          <w:rFonts w:ascii="Times New Roman" w:eastAsia="Calibri" w:hAnsi="Times New Roman" w:cs="Times New Roman"/>
          <w:iCs/>
          <w:sz w:val="28"/>
          <w:szCs w:val="28"/>
          <w:lang w:eastAsia="ru-RU"/>
        </w:rPr>
      </w:pPr>
      <w:r w:rsidRPr="00FE229F">
        <w:rPr>
          <w:rFonts w:ascii="Times New Roman" w:eastAsia="Calibri" w:hAnsi="Times New Roman" w:cs="Times New Roman"/>
          <w:iCs/>
          <w:sz w:val="28"/>
          <w:szCs w:val="28"/>
          <w:lang w:eastAsia="ru-RU"/>
        </w:rPr>
        <w:t>1</w:t>
      </w:r>
      <w:r w:rsidR="002776D0">
        <w:rPr>
          <w:rFonts w:ascii="Times New Roman" w:eastAsia="Calibri" w:hAnsi="Times New Roman" w:cs="Times New Roman"/>
          <w:iCs/>
          <w:sz w:val="28"/>
          <w:szCs w:val="28"/>
          <w:lang w:eastAsia="ru-RU"/>
        </w:rPr>
        <w:t>3</w:t>
      </w:r>
      <w:r w:rsidRPr="00FE229F">
        <w:rPr>
          <w:rFonts w:ascii="Times New Roman" w:eastAsia="Calibri" w:hAnsi="Times New Roman" w:cs="Times New Roman"/>
          <w:iCs/>
          <w:sz w:val="28"/>
          <w:szCs w:val="28"/>
          <w:lang w:eastAsia="ru-RU"/>
        </w:rPr>
        <w:t>)</w:t>
      </w:r>
      <w:r w:rsidR="00C24913">
        <w:rPr>
          <w:rFonts w:ascii="Times New Roman" w:eastAsia="Calibri" w:hAnsi="Times New Roman" w:cs="Times New Roman"/>
          <w:iCs/>
          <w:sz w:val="28"/>
          <w:szCs w:val="28"/>
          <w:lang w:eastAsia="ru-RU"/>
        </w:rPr>
        <w:t xml:space="preserve"> </w:t>
      </w:r>
      <w:r w:rsidRPr="00FE229F">
        <w:rPr>
          <w:rFonts w:ascii="Times New Roman" w:eastAsia="Calibri" w:hAnsi="Times New Roman" w:cs="Times New Roman"/>
          <w:iCs/>
          <w:sz w:val="28"/>
          <w:szCs w:val="28"/>
          <w:lang w:eastAsia="ru-RU"/>
        </w:rPr>
        <w:t>интернет-сайты компаний-производителей товаров, работ, услуг;</w:t>
      </w:r>
    </w:p>
    <w:p w:rsidR="00FE229F" w:rsidRPr="00FE229F" w:rsidRDefault="00FE229F" w:rsidP="00FE229F">
      <w:pPr>
        <w:pStyle w:val="a3"/>
        <w:spacing w:after="0" w:line="240" w:lineRule="auto"/>
        <w:ind w:left="0" w:firstLine="709"/>
        <w:jc w:val="both"/>
        <w:rPr>
          <w:rFonts w:ascii="Times New Roman" w:eastAsia="Calibri" w:hAnsi="Times New Roman" w:cs="Times New Roman"/>
          <w:sz w:val="28"/>
          <w:szCs w:val="28"/>
          <w:lang w:eastAsia="ru-RU"/>
        </w:rPr>
      </w:pPr>
      <w:r w:rsidRPr="00FE229F">
        <w:rPr>
          <w:rFonts w:ascii="Times New Roman" w:eastAsia="Calibri" w:hAnsi="Times New Roman" w:cs="Times New Roman"/>
          <w:sz w:val="28"/>
          <w:szCs w:val="28"/>
          <w:lang w:eastAsia="ru-RU"/>
        </w:rPr>
        <w:t>1</w:t>
      </w:r>
      <w:r w:rsidR="002776D0">
        <w:rPr>
          <w:rFonts w:ascii="Times New Roman" w:eastAsia="Calibri" w:hAnsi="Times New Roman" w:cs="Times New Roman"/>
          <w:sz w:val="28"/>
          <w:szCs w:val="28"/>
          <w:lang w:eastAsia="ru-RU"/>
        </w:rPr>
        <w:t>4</w:t>
      </w:r>
      <w:r w:rsidRPr="00FE229F">
        <w:rPr>
          <w:rFonts w:ascii="Times New Roman" w:eastAsia="Calibri" w:hAnsi="Times New Roman" w:cs="Times New Roman"/>
          <w:sz w:val="28"/>
          <w:szCs w:val="28"/>
          <w:lang w:eastAsia="ru-RU"/>
        </w:rPr>
        <w:t>)</w:t>
      </w:r>
      <w:r w:rsidR="00C24913">
        <w:rPr>
          <w:rFonts w:ascii="Times New Roman" w:eastAsia="Calibri" w:hAnsi="Times New Roman" w:cs="Times New Roman"/>
          <w:sz w:val="28"/>
          <w:szCs w:val="28"/>
          <w:lang w:eastAsia="ru-RU"/>
        </w:rPr>
        <w:t xml:space="preserve"> </w:t>
      </w:r>
      <w:r w:rsidRPr="00FE229F">
        <w:rPr>
          <w:rFonts w:ascii="Times New Roman" w:eastAsia="Calibri" w:hAnsi="Times New Roman" w:cs="Times New Roman"/>
          <w:sz w:val="28"/>
          <w:szCs w:val="28"/>
          <w:lang w:eastAsia="ru-RU"/>
        </w:rPr>
        <w:t>иная информация (документы, сведения), в том числе информация о складывающихся на товарных рынках ценах товаров, работ, услуг, закупаемых для обеспечения муниципальных нужд.</w:t>
      </w:r>
    </w:p>
    <w:p w:rsidR="00FE229F" w:rsidRPr="00FE229F" w:rsidRDefault="00FE229F" w:rsidP="00FE229F">
      <w:pPr>
        <w:pStyle w:val="a3"/>
        <w:spacing w:after="0" w:line="240" w:lineRule="auto"/>
        <w:ind w:left="0" w:firstLine="709"/>
        <w:jc w:val="both"/>
        <w:rPr>
          <w:rFonts w:ascii="Times New Roman" w:eastAsia="Calibri" w:hAnsi="Times New Roman" w:cs="Times New Roman"/>
          <w:sz w:val="28"/>
          <w:szCs w:val="28"/>
          <w:lang w:eastAsia="ru-RU"/>
        </w:rPr>
      </w:pPr>
      <w:r w:rsidRPr="00FE229F">
        <w:rPr>
          <w:rFonts w:ascii="Times New Roman" w:eastAsia="Calibri" w:hAnsi="Times New Roman" w:cs="Times New Roman"/>
          <w:sz w:val="28"/>
          <w:szCs w:val="28"/>
          <w:lang w:eastAsia="ru-RU"/>
        </w:rPr>
        <w:t>В ходе проведения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FE229F" w:rsidRPr="00FE229F" w:rsidRDefault="00FE229F" w:rsidP="00FE229F">
      <w:pPr>
        <w:pStyle w:val="a3"/>
        <w:spacing w:after="0" w:line="240" w:lineRule="auto"/>
        <w:ind w:left="0" w:firstLine="709"/>
        <w:jc w:val="both"/>
        <w:rPr>
          <w:rFonts w:ascii="Times New Roman" w:eastAsia="Calibri" w:hAnsi="Times New Roman" w:cs="Times New Roman"/>
          <w:sz w:val="28"/>
          <w:szCs w:val="28"/>
          <w:lang w:eastAsia="ru-RU"/>
        </w:rPr>
      </w:pPr>
    </w:p>
    <w:p w:rsidR="00FE229F" w:rsidRPr="00FE229F" w:rsidRDefault="00712142" w:rsidP="00712142">
      <w:pPr>
        <w:pStyle w:val="a3"/>
        <w:numPr>
          <w:ilvl w:val="0"/>
          <w:numId w:val="1"/>
        </w:numPr>
        <w:spacing w:after="0" w:line="240" w:lineRule="auto"/>
        <w:jc w:val="center"/>
        <w:rPr>
          <w:rFonts w:ascii="Times New Roman" w:eastAsia="Calibri" w:hAnsi="Times New Roman" w:cs="Times New Roman"/>
          <w:b/>
          <w:sz w:val="28"/>
          <w:szCs w:val="28"/>
          <w:lang w:eastAsia="ru-RU"/>
        </w:rPr>
      </w:pPr>
      <w:r w:rsidRPr="00712142">
        <w:rPr>
          <w:rFonts w:ascii="Times New Roman" w:eastAsia="Calibri" w:hAnsi="Times New Roman" w:cs="Times New Roman"/>
          <w:b/>
          <w:sz w:val="28"/>
          <w:szCs w:val="28"/>
          <w:lang w:eastAsia="ru-RU"/>
        </w:rPr>
        <w:t>Этапы проведения аудита в сфере закупок</w:t>
      </w:r>
    </w:p>
    <w:p w:rsidR="00712142" w:rsidRDefault="00712142" w:rsidP="00712142">
      <w:pPr>
        <w:pStyle w:val="a3"/>
        <w:spacing w:after="0" w:line="240" w:lineRule="auto"/>
        <w:jc w:val="both"/>
        <w:rPr>
          <w:rFonts w:ascii="Times New Roman" w:eastAsia="Calibri" w:hAnsi="Times New Roman" w:cs="Times New Roman"/>
          <w:sz w:val="28"/>
          <w:szCs w:val="28"/>
          <w:lang w:eastAsia="ru-RU"/>
        </w:rPr>
      </w:pP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Аудит в сфере закупок включает в себя три этапа:</w:t>
      </w:r>
    </w:p>
    <w:p w:rsidR="00712142" w:rsidRPr="00712142" w:rsidRDefault="00712142" w:rsidP="00712142">
      <w:pPr>
        <w:pStyle w:val="a3"/>
        <w:widowControl w:val="0"/>
        <w:numPr>
          <w:ilvl w:val="0"/>
          <w:numId w:val="7"/>
        </w:numPr>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подготовительный этап;</w:t>
      </w:r>
    </w:p>
    <w:p w:rsidR="00712142" w:rsidRPr="00712142" w:rsidRDefault="00712142" w:rsidP="00712142">
      <w:pPr>
        <w:pStyle w:val="a3"/>
        <w:widowControl w:val="0"/>
        <w:numPr>
          <w:ilvl w:val="0"/>
          <w:numId w:val="7"/>
        </w:numPr>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основной этап;</w:t>
      </w:r>
    </w:p>
    <w:p w:rsidR="00712142" w:rsidRPr="00712142" w:rsidRDefault="00712142" w:rsidP="00712142">
      <w:pPr>
        <w:pStyle w:val="a3"/>
        <w:widowControl w:val="0"/>
        <w:numPr>
          <w:ilvl w:val="0"/>
          <w:numId w:val="7"/>
        </w:numPr>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заключительный этап.</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b/>
          <w:sz w:val="28"/>
          <w:szCs w:val="28"/>
          <w:lang w:eastAsia="ru-RU"/>
        </w:rPr>
      </w:pPr>
      <w:r w:rsidRPr="00712142">
        <w:rPr>
          <w:rFonts w:ascii="Times New Roman" w:eastAsia="Calibri" w:hAnsi="Times New Roman" w:cs="Times New Roman"/>
          <w:b/>
          <w:sz w:val="28"/>
          <w:szCs w:val="28"/>
          <w:lang w:eastAsia="ru-RU"/>
        </w:rPr>
        <w:t>4.1.</w:t>
      </w:r>
      <w:r w:rsidRPr="00712142">
        <w:rPr>
          <w:rFonts w:ascii="Times New Roman" w:eastAsia="Calibri" w:hAnsi="Times New Roman" w:cs="Times New Roman"/>
          <w:b/>
          <w:sz w:val="28"/>
          <w:szCs w:val="28"/>
          <w:lang w:eastAsia="ru-RU"/>
        </w:rPr>
        <w:tab/>
        <w:t>Подготовительный этап аудита в сфере закупок</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bCs/>
          <w:sz w:val="28"/>
          <w:szCs w:val="28"/>
          <w:lang w:eastAsia="ru-RU"/>
        </w:rPr>
        <w:t xml:space="preserve">На </w:t>
      </w:r>
      <w:r w:rsidRPr="00712142">
        <w:rPr>
          <w:rFonts w:ascii="Times New Roman" w:eastAsia="Calibri" w:hAnsi="Times New Roman" w:cs="Times New Roman"/>
          <w:sz w:val="28"/>
          <w:szCs w:val="28"/>
          <w:lang w:eastAsia="ru-RU"/>
        </w:rPr>
        <w:t>подготовительном этапе аудита в сфере закупок осуществляется предварительное изучение предмета закупок и объектов аудита (контроля), анализ их специфики, сбор необходимых данных и информации, по результатам которых подготавливается программа мероприятия.</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На подготовительном этапе рекомендуется выявить и проанализировать существующие риски неэффективного использования бюджетных средств и нарушений действующего законодательства.</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Сбор данных и информации на подготовительном этапе рекомендуется осуществлять путем анализа и оценки информации о закупках объектов аудита (контроля)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w:t>
      </w:r>
      <w:r w:rsidR="00B92F90">
        <w:rPr>
          <w:rFonts w:ascii="Times New Roman" w:eastAsia="Calibri" w:hAnsi="Times New Roman" w:cs="Times New Roman"/>
          <w:sz w:val="28"/>
          <w:szCs w:val="28"/>
          <w:lang w:eastAsia="ru-RU"/>
        </w:rPr>
        <w:t>. ч.</w:t>
      </w:r>
      <w:r w:rsidRPr="00712142">
        <w:rPr>
          <w:rFonts w:ascii="Times New Roman" w:eastAsia="Calibri" w:hAnsi="Times New Roman" w:cs="Times New Roman"/>
          <w:sz w:val="28"/>
          <w:szCs w:val="28"/>
          <w:lang w:eastAsia="ru-RU"/>
        </w:rPr>
        <w:t xml:space="preserve"> </w:t>
      </w:r>
      <w:r w:rsidR="00270D38">
        <w:rPr>
          <w:rFonts w:ascii="Times New Roman" w:eastAsia="Calibri" w:hAnsi="Times New Roman" w:cs="Times New Roman"/>
          <w:sz w:val="28"/>
          <w:szCs w:val="28"/>
          <w:lang w:eastAsia="ru-RU"/>
        </w:rPr>
        <w:t xml:space="preserve">единая информационная система, </w:t>
      </w:r>
      <w:r w:rsidR="00270D38" w:rsidRPr="00270D38">
        <w:rPr>
          <w:rFonts w:ascii="Times New Roman" w:eastAsia="Calibri" w:hAnsi="Times New Roman" w:cs="Times New Roman"/>
          <w:sz w:val="28"/>
          <w:szCs w:val="28"/>
          <w:lang w:eastAsia="ru-RU"/>
        </w:rPr>
        <w:t>электронные площадки, официальные сайты контрольных органов в сфере закупок, официальные сайты объектов аудита (контроля), да</w:t>
      </w:r>
      <w:r w:rsidR="00270D38">
        <w:rPr>
          <w:rFonts w:ascii="Times New Roman" w:eastAsia="Calibri" w:hAnsi="Times New Roman" w:cs="Times New Roman"/>
          <w:sz w:val="28"/>
          <w:szCs w:val="28"/>
          <w:lang w:eastAsia="ru-RU"/>
        </w:rPr>
        <w:t>нные государственной статистики</w:t>
      </w:r>
      <w:r w:rsidRPr="00712142">
        <w:rPr>
          <w:rFonts w:ascii="Times New Roman" w:eastAsia="Calibri" w:hAnsi="Times New Roman" w:cs="Times New Roman"/>
          <w:sz w:val="28"/>
          <w:szCs w:val="28"/>
          <w:lang w:eastAsia="ru-RU"/>
        </w:rPr>
        <w:t>).</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b/>
          <w:sz w:val="28"/>
          <w:szCs w:val="28"/>
          <w:lang w:eastAsia="ru-RU"/>
        </w:rPr>
      </w:pPr>
      <w:r w:rsidRPr="00712142">
        <w:rPr>
          <w:rFonts w:ascii="Times New Roman" w:eastAsia="Calibri" w:hAnsi="Times New Roman" w:cs="Times New Roman"/>
          <w:b/>
          <w:sz w:val="28"/>
          <w:szCs w:val="28"/>
          <w:lang w:eastAsia="ru-RU"/>
        </w:rPr>
        <w:t>4.2.</w:t>
      </w:r>
      <w:r w:rsidRPr="00712142">
        <w:rPr>
          <w:rFonts w:ascii="Times New Roman" w:eastAsia="Calibri" w:hAnsi="Times New Roman" w:cs="Times New Roman"/>
          <w:b/>
          <w:sz w:val="28"/>
          <w:szCs w:val="28"/>
          <w:lang w:eastAsia="ru-RU"/>
        </w:rPr>
        <w:tab/>
        <w:t>Основной этап аудита в сфере закупок</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На основном этапе аудита</w:t>
      </w:r>
      <w:r w:rsidRPr="00712142">
        <w:rPr>
          <w:rFonts w:ascii="Times New Roman" w:eastAsia="Calibri" w:hAnsi="Times New Roman" w:cs="Times New Roman"/>
          <w:bCs/>
          <w:sz w:val="28"/>
          <w:szCs w:val="28"/>
          <w:lang w:eastAsia="ru-RU"/>
        </w:rPr>
        <w:t xml:space="preserve"> в сфере закупок осуществляется оценка информации </w:t>
      </w:r>
      <w:r w:rsidRPr="00712142">
        <w:rPr>
          <w:rFonts w:ascii="Times New Roman" w:eastAsia="Calibri" w:hAnsi="Times New Roman" w:cs="Times New Roman"/>
          <w:sz w:val="28"/>
          <w:szCs w:val="28"/>
          <w:lang w:eastAsia="ru-RU"/>
        </w:rPr>
        <w:t>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w:t>
      </w:r>
      <w:r w:rsidRPr="00712142">
        <w:rPr>
          <w:rFonts w:ascii="Times New Roman" w:eastAsia="Calibri" w:hAnsi="Times New Roman" w:cs="Times New Roman"/>
          <w:bCs/>
          <w:sz w:val="28"/>
          <w:szCs w:val="28"/>
          <w:lang w:eastAsia="ru-RU"/>
        </w:rPr>
        <w:t xml:space="preserve"> вопросами программы мероприятия</w:t>
      </w:r>
      <w:r w:rsidRPr="00712142">
        <w:rPr>
          <w:rFonts w:ascii="Times New Roman" w:eastAsia="Calibri" w:hAnsi="Times New Roman" w:cs="Times New Roman"/>
          <w:sz w:val="28"/>
          <w:szCs w:val="28"/>
          <w:lang w:eastAsia="ru-RU"/>
        </w:rPr>
        <w:t xml:space="preserve">. </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В ходе проведения мероприятия могут быть рассмотрены следующие вопросы:</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w:t>
      </w:r>
      <w:r w:rsidR="00C24913">
        <w:rPr>
          <w:rFonts w:ascii="Times New Roman" w:eastAsia="Calibri" w:hAnsi="Times New Roman" w:cs="Times New Roman"/>
          <w:sz w:val="28"/>
          <w:szCs w:val="28"/>
          <w:lang w:eastAsia="ru-RU"/>
        </w:rPr>
        <w:t xml:space="preserve"> </w:t>
      </w:r>
      <w:r w:rsidRPr="00712142">
        <w:rPr>
          <w:rFonts w:ascii="Times New Roman" w:eastAsia="Calibri" w:hAnsi="Times New Roman" w:cs="Times New Roman"/>
          <w:sz w:val="28"/>
          <w:szCs w:val="28"/>
          <w:lang w:eastAsia="ru-RU"/>
        </w:rPr>
        <w:t>наличие, порядок формирования и организация деятельности контрактной службы (назначения контрактного управляющего);</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w:t>
      </w:r>
      <w:r w:rsidR="00C24913">
        <w:rPr>
          <w:rFonts w:ascii="Times New Roman" w:eastAsia="Calibri" w:hAnsi="Times New Roman" w:cs="Times New Roman"/>
          <w:sz w:val="28"/>
          <w:szCs w:val="28"/>
          <w:lang w:eastAsia="ru-RU"/>
        </w:rPr>
        <w:t xml:space="preserve"> </w:t>
      </w:r>
      <w:r w:rsidRPr="00712142">
        <w:rPr>
          <w:rFonts w:ascii="Times New Roman" w:eastAsia="Calibri" w:hAnsi="Times New Roman" w:cs="Times New Roman"/>
          <w:sz w:val="28"/>
          <w:szCs w:val="28"/>
          <w:lang w:eastAsia="ru-RU"/>
        </w:rPr>
        <w:t xml:space="preserve">наличие, порядок формирования, организация работы комиссии (комиссий) по осуществлению закупок; </w:t>
      </w:r>
    </w:p>
    <w:p w:rsidR="00712142" w:rsidRPr="00712142" w:rsidRDefault="00712142" w:rsidP="002776D0">
      <w:pPr>
        <w:pStyle w:val="a3"/>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w:t>
      </w:r>
      <w:r w:rsidR="00C24913">
        <w:rPr>
          <w:rFonts w:ascii="Times New Roman" w:eastAsia="Calibri" w:hAnsi="Times New Roman" w:cs="Times New Roman"/>
          <w:sz w:val="28"/>
          <w:szCs w:val="28"/>
          <w:lang w:eastAsia="ru-RU"/>
        </w:rPr>
        <w:t xml:space="preserve"> </w:t>
      </w:r>
      <w:r w:rsidRPr="00712142">
        <w:rPr>
          <w:rFonts w:ascii="Times New Roman" w:eastAsia="Calibri" w:hAnsi="Times New Roman" w:cs="Times New Roman"/>
          <w:sz w:val="28"/>
          <w:szCs w:val="28"/>
          <w:lang w:eastAsia="ru-RU"/>
        </w:rPr>
        <w:t>порядок выбора и функционал специализированной организации;</w:t>
      </w:r>
    </w:p>
    <w:p w:rsidR="002776D0" w:rsidRDefault="00712142" w:rsidP="002776D0">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w:t>
      </w:r>
      <w:r w:rsidR="00C24913">
        <w:rPr>
          <w:rFonts w:ascii="Times New Roman" w:eastAsia="Calibri" w:hAnsi="Times New Roman" w:cs="Times New Roman"/>
          <w:sz w:val="28"/>
          <w:szCs w:val="28"/>
          <w:lang w:eastAsia="ru-RU"/>
        </w:rPr>
        <w:t xml:space="preserve"> </w:t>
      </w:r>
      <w:r w:rsidRPr="00712142">
        <w:rPr>
          <w:rFonts w:ascii="Times New Roman" w:eastAsia="Calibri" w:hAnsi="Times New Roman" w:cs="Times New Roman"/>
          <w:sz w:val="28"/>
          <w:szCs w:val="28"/>
          <w:lang w:eastAsia="ru-RU"/>
        </w:rPr>
        <w:t>порядок организации централизованных закупок и совместных конкурсов и аукционов;</w:t>
      </w:r>
    </w:p>
    <w:p w:rsidR="00712142" w:rsidRPr="00712142" w:rsidRDefault="00712142" w:rsidP="002776D0">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lastRenderedPageBreak/>
        <w:t>-</w:t>
      </w:r>
      <w:r w:rsidR="00C24913">
        <w:rPr>
          <w:rFonts w:ascii="Times New Roman" w:eastAsia="Calibri" w:hAnsi="Times New Roman" w:cs="Times New Roman"/>
          <w:sz w:val="28"/>
          <w:szCs w:val="28"/>
          <w:lang w:eastAsia="ru-RU"/>
        </w:rPr>
        <w:t xml:space="preserve"> </w:t>
      </w:r>
      <w:r w:rsidRPr="00712142">
        <w:rPr>
          <w:rFonts w:ascii="Times New Roman" w:eastAsia="Calibri" w:hAnsi="Times New Roman" w:cs="Times New Roman"/>
          <w:sz w:val="28"/>
          <w:szCs w:val="28"/>
          <w:lang w:eastAsia="ru-RU"/>
        </w:rPr>
        <w:t>наличие и соблюдение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w:t>
      </w:r>
      <w:r w:rsidR="00C24913">
        <w:rPr>
          <w:rFonts w:ascii="Times New Roman" w:eastAsia="Calibri" w:hAnsi="Times New Roman" w:cs="Times New Roman"/>
          <w:sz w:val="28"/>
          <w:szCs w:val="28"/>
          <w:lang w:eastAsia="ru-RU"/>
        </w:rPr>
        <w:t xml:space="preserve"> </w:t>
      </w:r>
      <w:r w:rsidRPr="00712142">
        <w:rPr>
          <w:rFonts w:ascii="Times New Roman" w:eastAsia="Calibri" w:hAnsi="Times New Roman" w:cs="Times New Roman"/>
          <w:sz w:val="28"/>
          <w:szCs w:val="28"/>
          <w:lang w:eastAsia="ru-RU"/>
        </w:rPr>
        <w:t>организация и порядок проведения ведомственного контроля в сфере закупок в отношении подведомственных заказчиков;</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w:t>
      </w:r>
      <w:r w:rsidR="00C24913">
        <w:rPr>
          <w:rFonts w:ascii="Times New Roman" w:eastAsia="Calibri" w:hAnsi="Times New Roman" w:cs="Times New Roman"/>
          <w:sz w:val="28"/>
          <w:szCs w:val="28"/>
          <w:lang w:eastAsia="ru-RU"/>
        </w:rPr>
        <w:t xml:space="preserve"> </w:t>
      </w:r>
      <w:r w:rsidRPr="00712142">
        <w:rPr>
          <w:rFonts w:ascii="Times New Roman" w:eastAsia="Calibri" w:hAnsi="Times New Roman" w:cs="Times New Roman"/>
          <w:sz w:val="28"/>
          <w:szCs w:val="28"/>
          <w:lang w:eastAsia="ru-RU"/>
        </w:rPr>
        <w:t>проведение обязательного общественного обсуждения закупок</w:t>
      </w:r>
      <w:r>
        <w:rPr>
          <w:rFonts w:ascii="Times New Roman" w:eastAsia="Calibri" w:hAnsi="Times New Roman" w:cs="Times New Roman"/>
          <w:sz w:val="28"/>
          <w:szCs w:val="28"/>
          <w:lang w:eastAsia="ru-RU"/>
        </w:rPr>
        <w:t>,</w:t>
      </w:r>
      <w:r w:rsidRPr="00712142">
        <w:rPr>
          <w:rFonts w:ascii="Times New Roman" w:eastAsia="Calibri" w:hAnsi="Times New Roman" w:cs="Times New Roman"/>
          <w:sz w:val="28"/>
          <w:szCs w:val="28"/>
          <w:lang w:eastAsia="ru-RU"/>
        </w:rPr>
        <w:t xml:space="preserve"> в случаях</w:t>
      </w:r>
      <w:r w:rsidR="00005C97">
        <w:rPr>
          <w:rFonts w:ascii="Times New Roman" w:eastAsia="Calibri" w:hAnsi="Times New Roman" w:cs="Times New Roman"/>
          <w:sz w:val="28"/>
          <w:szCs w:val="28"/>
          <w:lang w:eastAsia="ru-RU"/>
        </w:rPr>
        <w:t>,</w:t>
      </w:r>
      <w:r w:rsidRPr="00712142">
        <w:rPr>
          <w:rFonts w:ascii="Times New Roman" w:eastAsia="Calibri" w:hAnsi="Times New Roman" w:cs="Times New Roman"/>
          <w:sz w:val="28"/>
          <w:szCs w:val="28"/>
          <w:lang w:eastAsia="ru-RU"/>
        </w:rPr>
        <w:t xml:space="preserve"> предусмотренных действующим законодательством;</w:t>
      </w:r>
    </w:p>
    <w:p w:rsidR="00712142" w:rsidRPr="000C480F"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w:t>
      </w:r>
      <w:r w:rsidR="00C24913">
        <w:rPr>
          <w:rFonts w:ascii="Times New Roman" w:eastAsia="Calibri" w:hAnsi="Times New Roman" w:cs="Times New Roman"/>
          <w:sz w:val="28"/>
          <w:szCs w:val="28"/>
          <w:lang w:eastAsia="ru-RU"/>
        </w:rPr>
        <w:t xml:space="preserve"> </w:t>
      </w:r>
      <w:r w:rsidRPr="00712142">
        <w:rPr>
          <w:rFonts w:ascii="Times New Roman" w:eastAsia="Calibri" w:hAnsi="Times New Roman" w:cs="Times New Roman"/>
          <w:sz w:val="28"/>
          <w:szCs w:val="28"/>
          <w:lang w:eastAsia="ru-RU"/>
        </w:rPr>
        <w:t xml:space="preserve">порядок формирования, утверждения и ведения плана-графика, а также порядок его размещения в </w:t>
      </w:r>
      <w:r w:rsidR="00054907">
        <w:rPr>
          <w:rFonts w:ascii="Times New Roman" w:eastAsia="Calibri" w:hAnsi="Times New Roman" w:cs="Times New Roman"/>
          <w:sz w:val="28"/>
          <w:szCs w:val="28"/>
          <w:lang w:eastAsia="ru-RU"/>
        </w:rPr>
        <w:t>единой информационной системе</w:t>
      </w:r>
      <w:r w:rsidR="008D77DA">
        <w:rPr>
          <w:rFonts w:ascii="Times New Roman" w:eastAsia="Calibri" w:hAnsi="Times New Roman" w:cs="Times New Roman"/>
          <w:sz w:val="28"/>
          <w:szCs w:val="28"/>
          <w:lang w:eastAsia="ru-RU"/>
        </w:rPr>
        <w:t xml:space="preserve"> </w:t>
      </w:r>
      <w:r w:rsidR="008D77DA" w:rsidRPr="000C480F">
        <w:rPr>
          <w:rFonts w:ascii="Times New Roman" w:eastAsia="Calibri" w:hAnsi="Times New Roman" w:cs="Times New Roman"/>
          <w:sz w:val="28"/>
          <w:szCs w:val="28"/>
          <w:lang w:eastAsia="ru-RU"/>
        </w:rPr>
        <w:t>(</w:t>
      </w:r>
      <w:r w:rsidR="00A61C25" w:rsidRPr="000C480F">
        <w:rPr>
          <w:rFonts w:ascii="Times New Roman" w:eastAsia="Calibri" w:hAnsi="Times New Roman" w:cs="Times New Roman"/>
          <w:sz w:val="28"/>
          <w:szCs w:val="28"/>
          <w:lang w:eastAsia="ru-RU"/>
        </w:rPr>
        <w:t>в редакции приказа председателя контрольно-сче</w:t>
      </w:r>
      <w:r w:rsidR="000C480F" w:rsidRPr="000C480F">
        <w:rPr>
          <w:rFonts w:ascii="Times New Roman" w:eastAsia="Calibri" w:hAnsi="Times New Roman" w:cs="Times New Roman"/>
          <w:sz w:val="28"/>
          <w:szCs w:val="28"/>
          <w:lang w:eastAsia="ru-RU"/>
        </w:rPr>
        <w:t>тной комиссии от 13.05.2019 № 9</w:t>
      </w:r>
      <w:r w:rsidR="008D77DA" w:rsidRPr="000C480F">
        <w:rPr>
          <w:rFonts w:ascii="Times New Roman" w:eastAsia="Calibri" w:hAnsi="Times New Roman" w:cs="Times New Roman"/>
          <w:sz w:val="28"/>
          <w:szCs w:val="28"/>
          <w:lang w:eastAsia="ru-RU"/>
        </w:rPr>
        <w:t>)</w:t>
      </w:r>
      <w:r w:rsidR="000C480F" w:rsidRPr="000C480F">
        <w:rPr>
          <w:rFonts w:ascii="Times New Roman" w:eastAsia="Calibri" w:hAnsi="Times New Roman" w:cs="Times New Roman"/>
          <w:sz w:val="28"/>
          <w:szCs w:val="28"/>
          <w:lang w:eastAsia="ru-RU"/>
        </w:rPr>
        <w:t>;</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w:t>
      </w:r>
      <w:r w:rsidR="00C24913">
        <w:rPr>
          <w:rFonts w:ascii="Times New Roman" w:eastAsia="Calibri" w:hAnsi="Times New Roman" w:cs="Times New Roman"/>
          <w:sz w:val="28"/>
          <w:szCs w:val="28"/>
          <w:lang w:eastAsia="ru-RU"/>
        </w:rPr>
        <w:t xml:space="preserve"> </w:t>
      </w:r>
      <w:r w:rsidRPr="00712142">
        <w:rPr>
          <w:rFonts w:ascii="Times New Roman" w:eastAsia="Calibri" w:hAnsi="Times New Roman" w:cs="Times New Roman"/>
          <w:sz w:val="28"/>
          <w:szCs w:val="28"/>
          <w:lang w:eastAsia="ru-RU"/>
        </w:rPr>
        <w:t>обоснование закупки;</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w:t>
      </w:r>
      <w:r w:rsidR="00C24913">
        <w:rPr>
          <w:rFonts w:ascii="Times New Roman" w:eastAsia="Calibri" w:hAnsi="Times New Roman" w:cs="Times New Roman"/>
          <w:sz w:val="28"/>
          <w:szCs w:val="28"/>
          <w:lang w:eastAsia="ru-RU"/>
        </w:rPr>
        <w:t xml:space="preserve"> </w:t>
      </w:r>
      <w:r w:rsidRPr="00712142">
        <w:rPr>
          <w:rFonts w:ascii="Times New Roman" w:eastAsia="Calibri" w:hAnsi="Times New Roman" w:cs="Times New Roman"/>
          <w:sz w:val="28"/>
          <w:szCs w:val="28"/>
          <w:lang w:eastAsia="ru-RU"/>
        </w:rPr>
        <w:t>обоснованность и законность выбора способа определения поставщика (подрядчика, исполнителя);</w:t>
      </w:r>
    </w:p>
    <w:p w:rsidR="00712142" w:rsidRPr="000C480F"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w:t>
      </w:r>
      <w:r w:rsidR="00C24913">
        <w:rPr>
          <w:rFonts w:ascii="Times New Roman" w:eastAsia="Calibri" w:hAnsi="Times New Roman" w:cs="Times New Roman"/>
          <w:sz w:val="28"/>
          <w:szCs w:val="28"/>
          <w:lang w:eastAsia="ru-RU"/>
        </w:rPr>
        <w:t xml:space="preserve"> </w:t>
      </w:r>
      <w:r w:rsidRPr="00712142">
        <w:rPr>
          <w:rFonts w:ascii="Times New Roman" w:eastAsia="Calibri" w:hAnsi="Times New Roman" w:cs="Times New Roman"/>
          <w:sz w:val="28"/>
          <w:szCs w:val="28"/>
          <w:lang w:eastAsia="ru-RU"/>
        </w:rPr>
        <w:t>обоснование начальной (максимальной) цены контракта, цены контракта, заключаемого с единственным поставщиком</w:t>
      </w:r>
      <w:r w:rsidR="00EA0EBB" w:rsidRPr="000C480F">
        <w:rPr>
          <w:rFonts w:ascii="Times New Roman" w:eastAsia="Calibri" w:hAnsi="Times New Roman" w:cs="Times New Roman"/>
          <w:sz w:val="28"/>
          <w:szCs w:val="28"/>
          <w:lang w:eastAsia="ru-RU"/>
        </w:rPr>
        <w:t>, начальн</w:t>
      </w:r>
      <w:r w:rsidR="004E5A74" w:rsidRPr="000C480F">
        <w:rPr>
          <w:rFonts w:ascii="Times New Roman" w:eastAsia="Calibri" w:hAnsi="Times New Roman" w:cs="Times New Roman"/>
          <w:sz w:val="28"/>
          <w:szCs w:val="28"/>
          <w:lang w:eastAsia="ru-RU"/>
        </w:rPr>
        <w:t xml:space="preserve">ых </w:t>
      </w:r>
      <w:r w:rsidR="00EA0EBB" w:rsidRPr="000C480F">
        <w:rPr>
          <w:rFonts w:ascii="Times New Roman" w:eastAsia="Calibri" w:hAnsi="Times New Roman" w:cs="Times New Roman"/>
          <w:sz w:val="28"/>
          <w:szCs w:val="28"/>
          <w:lang w:eastAsia="ru-RU"/>
        </w:rPr>
        <w:t>сумм цен единиц товара, работы, услуги</w:t>
      </w:r>
      <w:r w:rsidR="00D00711" w:rsidRPr="000C480F">
        <w:rPr>
          <w:rFonts w:ascii="Times New Roman" w:eastAsia="Calibri" w:hAnsi="Times New Roman" w:cs="Times New Roman"/>
          <w:sz w:val="28"/>
          <w:szCs w:val="28"/>
          <w:lang w:eastAsia="ru-RU"/>
        </w:rPr>
        <w:t xml:space="preserve"> </w:t>
      </w:r>
      <w:r w:rsidR="008D77DA" w:rsidRPr="000C480F">
        <w:rPr>
          <w:rFonts w:ascii="Times New Roman" w:eastAsia="Calibri" w:hAnsi="Times New Roman" w:cs="Times New Roman"/>
          <w:sz w:val="28"/>
          <w:szCs w:val="28"/>
          <w:lang w:eastAsia="ru-RU"/>
        </w:rPr>
        <w:t>(</w:t>
      </w:r>
      <w:r w:rsidR="00A61C25" w:rsidRPr="000C480F">
        <w:rPr>
          <w:rFonts w:ascii="Times New Roman" w:eastAsia="Calibri" w:hAnsi="Times New Roman" w:cs="Times New Roman"/>
          <w:sz w:val="28"/>
          <w:szCs w:val="28"/>
          <w:lang w:eastAsia="ru-RU"/>
        </w:rPr>
        <w:t>в редакции приказа председателя контрольно-счет</w:t>
      </w:r>
      <w:r w:rsidR="000C480F" w:rsidRPr="000C480F">
        <w:rPr>
          <w:rFonts w:ascii="Times New Roman" w:eastAsia="Calibri" w:hAnsi="Times New Roman" w:cs="Times New Roman"/>
          <w:sz w:val="28"/>
          <w:szCs w:val="28"/>
          <w:lang w:eastAsia="ru-RU"/>
        </w:rPr>
        <w:t>ной комиссии от 13.05.2019 № 9</w:t>
      </w:r>
      <w:r w:rsidR="008D77DA" w:rsidRPr="000C480F">
        <w:rPr>
          <w:rFonts w:ascii="Times New Roman" w:eastAsia="Calibri" w:hAnsi="Times New Roman" w:cs="Times New Roman"/>
          <w:sz w:val="28"/>
          <w:szCs w:val="28"/>
          <w:lang w:eastAsia="ru-RU"/>
        </w:rPr>
        <w:t>)</w:t>
      </w:r>
      <w:r w:rsidR="000C480F" w:rsidRPr="000C480F">
        <w:rPr>
          <w:rFonts w:ascii="Times New Roman" w:eastAsia="Calibri" w:hAnsi="Times New Roman" w:cs="Times New Roman"/>
          <w:sz w:val="28"/>
          <w:szCs w:val="28"/>
          <w:lang w:eastAsia="ru-RU"/>
        </w:rPr>
        <w:t>;</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w:t>
      </w:r>
      <w:r w:rsidR="00C24913">
        <w:rPr>
          <w:rFonts w:ascii="Times New Roman" w:eastAsia="Calibri" w:hAnsi="Times New Roman" w:cs="Times New Roman"/>
          <w:sz w:val="28"/>
          <w:szCs w:val="28"/>
          <w:lang w:eastAsia="ru-RU"/>
        </w:rPr>
        <w:t xml:space="preserve"> </w:t>
      </w:r>
      <w:r w:rsidRPr="00712142">
        <w:rPr>
          <w:rFonts w:ascii="Times New Roman" w:eastAsia="Calibri" w:hAnsi="Times New Roman" w:cs="Times New Roman"/>
          <w:sz w:val="28"/>
          <w:szCs w:val="28"/>
          <w:lang w:eastAsia="ru-RU"/>
        </w:rPr>
        <w:t>проверка документации (извещения) о закупке на предмет соответствия требованиям действующего законодательства;</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w:t>
      </w:r>
      <w:r w:rsidR="00C24913">
        <w:rPr>
          <w:rFonts w:ascii="Times New Roman" w:eastAsia="Calibri" w:hAnsi="Times New Roman" w:cs="Times New Roman"/>
          <w:sz w:val="28"/>
          <w:szCs w:val="28"/>
          <w:lang w:eastAsia="ru-RU"/>
        </w:rPr>
        <w:t xml:space="preserve"> </w:t>
      </w:r>
      <w:r w:rsidRPr="00712142">
        <w:rPr>
          <w:rFonts w:ascii="Times New Roman" w:eastAsia="Calibri" w:hAnsi="Times New Roman" w:cs="Times New Roman"/>
          <w:sz w:val="28"/>
          <w:szCs w:val="28"/>
          <w:lang w:eastAsia="ru-RU"/>
        </w:rPr>
        <w:t>проверка наличия в контракте обязательных условий;</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w:t>
      </w:r>
      <w:r w:rsidR="00C24913">
        <w:rPr>
          <w:rFonts w:ascii="Times New Roman" w:eastAsia="Calibri" w:hAnsi="Times New Roman" w:cs="Times New Roman"/>
          <w:sz w:val="28"/>
          <w:szCs w:val="28"/>
          <w:lang w:eastAsia="ru-RU"/>
        </w:rPr>
        <w:t xml:space="preserve"> </w:t>
      </w:r>
      <w:r w:rsidRPr="00712142">
        <w:rPr>
          <w:rFonts w:ascii="Times New Roman" w:eastAsia="Calibri" w:hAnsi="Times New Roman" w:cs="Times New Roman"/>
          <w:sz w:val="28"/>
          <w:szCs w:val="28"/>
          <w:lang w:eastAsia="ru-RU"/>
        </w:rPr>
        <w:t>установление преимуществ отдельным участникам закупок: субъектам малого предпринимательства; социально ориентированным некоммерческим организациям; учреждениям и предприятиям уголовно-исполнительной системы; организациям инвалидов;</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w:t>
      </w:r>
      <w:r w:rsidR="00C24913">
        <w:rPr>
          <w:rFonts w:ascii="Times New Roman" w:eastAsia="Calibri" w:hAnsi="Times New Roman" w:cs="Times New Roman"/>
          <w:sz w:val="28"/>
          <w:szCs w:val="28"/>
          <w:lang w:eastAsia="ru-RU"/>
        </w:rPr>
        <w:t xml:space="preserve"> </w:t>
      </w:r>
      <w:r w:rsidRPr="00712142">
        <w:rPr>
          <w:rFonts w:ascii="Times New Roman" w:eastAsia="Calibri" w:hAnsi="Times New Roman" w:cs="Times New Roman"/>
          <w:sz w:val="28"/>
          <w:szCs w:val="28"/>
          <w:lang w:eastAsia="ru-RU"/>
        </w:rPr>
        <w:t>наличие и соответствие законодательству обеспечения заявок;</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w:t>
      </w:r>
      <w:r w:rsidR="00C24913">
        <w:rPr>
          <w:rFonts w:ascii="Times New Roman" w:eastAsia="Calibri" w:hAnsi="Times New Roman" w:cs="Times New Roman"/>
          <w:sz w:val="28"/>
          <w:szCs w:val="28"/>
          <w:lang w:eastAsia="ru-RU"/>
        </w:rPr>
        <w:t xml:space="preserve"> </w:t>
      </w:r>
      <w:r w:rsidRPr="00712142">
        <w:rPr>
          <w:rFonts w:ascii="Times New Roman" w:eastAsia="Calibri" w:hAnsi="Times New Roman" w:cs="Times New Roman"/>
          <w:sz w:val="28"/>
          <w:szCs w:val="28"/>
          <w:lang w:eastAsia="ru-RU"/>
        </w:rPr>
        <w:t>наличие и соответствие законодательству обеспечения исполнения контракта;</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w:t>
      </w:r>
      <w:r w:rsidR="00C24913">
        <w:rPr>
          <w:rFonts w:ascii="Times New Roman" w:eastAsia="Calibri" w:hAnsi="Times New Roman" w:cs="Times New Roman"/>
          <w:sz w:val="28"/>
          <w:szCs w:val="28"/>
          <w:lang w:eastAsia="ru-RU"/>
        </w:rPr>
        <w:t xml:space="preserve"> </w:t>
      </w:r>
      <w:r w:rsidRPr="00712142">
        <w:rPr>
          <w:rFonts w:ascii="Times New Roman" w:eastAsia="Calibri" w:hAnsi="Times New Roman" w:cs="Times New Roman"/>
          <w:sz w:val="28"/>
          <w:szCs w:val="28"/>
          <w:lang w:eastAsia="ru-RU"/>
        </w:rPr>
        <w:t>проверка соблюдения требований законодательства при оценке заявок;</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w:t>
      </w:r>
      <w:r w:rsidR="00C24913">
        <w:rPr>
          <w:rFonts w:ascii="Times New Roman" w:eastAsia="Calibri" w:hAnsi="Times New Roman" w:cs="Times New Roman"/>
          <w:sz w:val="28"/>
          <w:szCs w:val="28"/>
          <w:lang w:eastAsia="ru-RU"/>
        </w:rPr>
        <w:t xml:space="preserve"> </w:t>
      </w:r>
      <w:r w:rsidRPr="00712142">
        <w:rPr>
          <w:rFonts w:ascii="Times New Roman" w:eastAsia="Calibri" w:hAnsi="Times New Roman" w:cs="Times New Roman"/>
          <w:sz w:val="28"/>
          <w:szCs w:val="28"/>
          <w:lang w:eastAsia="ru-RU"/>
        </w:rPr>
        <w:t>проверка протоколов, составленных в ходе определения поставщика, включая их наличие, требования к содержанию и размещению;</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w:t>
      </w:r>
      <w:r w:rsidR="00C24913">
        <w:rPr>
          <w:rFonts w:ascii="Times New Roman" w:eastAsia="Calibri" w:hAnsi="Times New Roman" w:cs="Times New Roman"/>
          <w:sz w:val="28"/>
          <w:szCs w:val="28"/>
          <w:lang w:eastAsia="ru-RU"/>
        </w:rPr>
        <w:t xml:space="preserve"> </w:t>
      </w:r>
      <w:r w:rsidRPr="00712142">
        <w:rPr>
          <w:rFonts w:ascii="Times New Roman" w:eastAsia="Calibri" w:hAnsi="Times New Roman" w:cs="Times New Roman"/>
          <w:sz w:val="28"/>
          <w:szCs w:val="28"/>
          <w:lang w:eastAsia="ru-RU"/>
        </w:rPr>
        <w:t>применение антидемпинговых мер при проведении конкурса и аукциона;</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w:t>
      </w:r>
      <w:r w:rsidR="00C24913">
        <w:rPr>
          <w:rFonts w:ascii="Times New Roman" w:eastAsia="Calibri" w:hAnsi="Times New Roman" w:cs="Times New Roman"/>
          <w:sz w:val="28"/>
          <w:szCs w:val="28"/>
          <w:lang w:eastAsia="ru-RU"/>
        </w:rPr>
        <w:t xml:space="preserve"> </w:t>
      </w:r>
      <w:r w:rsidRPr="00712142">
        <w:rPr>
          <w:rFonts w:ascii="Times New Roman" w:eastAsia="Calibri" w:hAnsi="Times New Roman" w:cs="Times New Roman"/>
          <w:sz w:val="28"/>
          <w:szCs w:val="28"/>
          <w:lang w:eastAsia="ru-RU"/>
        </w:rPr>
        <w:t>соблюдение сроков и порядка заключения контрактов;</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w:t>
      </w:r>
      <w:r w:rsidR="00C24913">
        <w:rPr>
          <w:rFonts w:ascii="Times New Roman" w:eastAsia="Calibri" w:hAnsi="Times New Roman" w:cs="Times New Roman"/>
          <w:sz w:val="28"/>
          <w:szCs w:val="28"/>
          <w:lang w:eastAsia="ru-RU"/>
        </w:rPr>
        <w:t xml:space="preserve"> </w:t>
      </w:r>
      <w:r w:rsidRPr="00712142">
        <w:rPr>
          <w:rFonts w:ascii="Times New Roman" w:eastAsia="Calibri" w:hAnsi="Times New Roman" w:cs="Times New Roman"/>
          <w:sz w:val="28"/>
          <w:szCs w:val="28"/>
          <w:lang w:eastAsia="ru-RU"/>
        </w:rPr>
        <w:t>оценка законности внесения изменений в контракт, его расторжение (при их наличии);</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w:t>
      </w:r>
      <w:r w:rsidR="00C24913">
        <w:rPr>
          <w:rFonts w:ascii="Times New Roman" w:eastAsia="Calibri" w:hAnsi="Times New Roman" w:cs="Times New Roman"/>
          <w:sz w:val="28"/>
          <w:szCs w:val="28"/>
          <w:lang w:eastAsia="ru-RU"/>
        </w:rPr>
        <w:t xml:space="preserve"> </w:t>
      </w:r>
      <w:r w:rsidRPr="00712142">
        <w:rPr>
          <w:rFonts w:ascii="Times New Roman" w:eastAsia="Calibri" w:hAnsi="Times New Roman" w:cs="Times New Roman"/>
          <w:sz w:val="28"/>
          <w:szCs w:val="28"/>
          <w:lang w:eastAsia="ru-RU"/>
        </w:rPr>
        <w:t>проверка наличия экспертизы результатов, предусмотренных контрактом;</w:t>
      </w:r>
    </w:p>
    <w:p w:rsidR="00712142" w:rsidRPr="000C480F" w:rsidRDefault="00712142" w:rsidP="00B67A84">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0C480F">
        <w:rPr>
          <w:rFonts w:ascii="Times New Roman" w:eastAsia="Calibri" w:hAnsi="Times New Roman" w:cs="Times New Roman"/>
          <w:sz w:val="28"/>
          <w:szCs w:val="28"/>
          <w:lang w:eastAsia="ru-RU"/>
        </w:rPr>
        <w:t>-</w:t>
      </w:r>
      <w:r w:rsidR="00C24913" w:rsidRPr="000C480F">
        <w:rPr>
          <w:rFonts w:ascii="Times New Roman" w:eastAsia="Calibri" w:hAnsi="Times New Roman" w:cs="Times New Roman"/>
          <w:sz w:val="28"/>
          <w:szCs w:val="28"/>
          <w:lang w:eastAsia="ru-RU"/>
        </w:rPr>
        <w:t xml:space="preserve"> </w:t>
      </w:r>
      <w:r w:rsidR="008D77DA" w:rsidRPr="000C480F">
        <w:rPr>
          <w:rFonts w:ascii="Times New Roman" w:eastAsia="Calibri" w:hAnsi="Times New Roman" w:cs="Times New Roman"/>
          <w:sz w:val="28"/>
          <w:szCs w:val="28"/>
          <w:lang w:eastAsia="ru-RU"/>
        </w:rPr>
        <w:t xml:space="preserve">абзац отменен с </w:t>
      </w:r>
      <w:r w:rsidR="00665DAE" w:rsidRPr="000C480F">
        <w:rPr>
          <w:rFonts w:ascii="Times New Roman" w:eastAsia="Calibri" w:hAnsi="Times New Roman" w:cs="Times New Roman"/>
          <w:sz w:val="28"/>
          <w:szCs w:val="28"/>
          <w:lang w:eastAsia="ru-RU"/>
        </w:rPr>
        <w:t>12.05.</w:t>
      </w:r>
      <w:r w:rsidR="008D77DA" w:rsidRPr="000C480F">
        <w:rPr>
          <w:rFonts w:ascii="Times New Roman" w:eastAsia="Calibri" w:hAnsi="Times New Roman" w:cs="Times New Roman"/>
          <w:sz w:val="28"/>
          <w:szCs w:val="28"/>
          <w:lang w:eastAsia="ru-RU"/>
        </w:rPr>
        <w:t>20</w:t>
      </w:r>
      <w:r w:rsidR="00665DAE" w:rsidRPr="000C480F">
        <w:rPr>
          <w:rFonts w:ascii="Times New Roman" w:eastAsia="Calibri" w:hAnsi="Times New Roman" w:cs="Times New Roman"/>
          <w:sz w:val="28"/>
          <w:szCs w:val="28"/>
          <w:lang w:eastAsia="ru-RU"/>
        </w:rPr>
        <w:t>19</w:t>
      </w:r>
      <w:r w:rsidR="009C73C5" w:rsidRPr="000C480F">
        <w:rPr>
          <w:rFonts w:ascii="Times New Roman" w:eastAsia="Calibri" w:hAnsi="Times New Roman" w:cs="Times New Roman"/>
          <w:sz w:val="28"/>
          <w:szCs w:val="28"/>
          <w:lang w:eastAsia="ru-RU"/>
        </w:rPr>
        <w:t xml:space="preserve"> </w:t>
      </w:r>
      <w:r w:rsidR="00B67A84" w:rsidRPr="000C480F">
        <w:rPr>
          <w:rFonts w:ascii="Times New Roman" w:eastAsia="Calibri" w:hAnsi="Times New Roman" w:cs="Times New Roman"/>
          <w:sz w:val="28"/>
          <w:szCs w:val="28"/>
          <w:lang w:eastAsia="ru-RU"/>
        </w:rPr>
        <w:t>г. (</w:t>
      </w:r>
      <w:r w:rsidR="00A61C25" w:rsidRPr="000C480F">
        <w:rPr>
          <w:rFonts w:ascii="Times New Roman" w:eastAsia="Calibri" w:hAnsi="Times New Roman" w:cs="Times New Roman"/>
          <w:sz w:val="28"/>
          <w:szCs w:val="28"/>
          <w:lang w:eastAsia="ru-RU"/>
        </w:rPr>
        <w:t>в редакции приказа председателя контрольно-счетной комиссии от 13.05.2019 № 9</w:t>
      </w:r>
      <w:r w:rsidR="00B67A84" w:rsidRPr="000C480F">
        <w:rPr>
          <w:rFonts w:ascii="Times New Roman" w:eastAsia="Calibri" w:hAnsi="Times New Roman" w:cs="Times New Roman"/>
          <w:sz w:val="28"/>
          <w:szCs w:val="28"/>
          <w:lang w:eastAsia="ru-RU"/>
        </w:rPr>
        <w:t>)</w:t>
      </w:r>
      <w:r w:rsidR="000C480F">
        <w:rPr>
          <w:rFonts w:ascii="Times New Roman" w:eastAsia="Calibri" w:hAnsi="Times New Roman" w:cs="Times New Roman"/>
          <w:sz w:val="28"/>
          <w:szCs w:val="28"/>
          <w:lang w:eastAsia="ru-RU"/>
        </w:rPr>
        <w:t>;</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w:t>
      </w:r>
      <w:r w:rsidR="00C24913">
        <w:rPr>
          <w:rFonts w:ascii="Times New Roman" w:eastAsia="Calibri" w:hAnsi="Times New Roman" w:cs="Times New Roman"/>
          <w:sz w:val="28"/>
          <w:szCs w:val="28"/>
          <w:lang w:eastAsia="ru-RU"/>
        </w:rPr>
        <w:t xml:space="preserve"> </w:t>
      </w:r>
      <w:r w:rsidRPr="00712142">
        <w:rPr>
          <w:rFonts w:ascii="Times New Roman" w:eastAsia="Calibri" w:hAnsi="Times New Roman" w:cs="Times New Roman"/>
          <w:sz w:val="28"/>
          <w:szCs w:val="28"/>
          <w:lang w:eastAsia="ru-RU"/>
        </w:rPr>
        <w:t>оценка своевременности действий заказчика по реализации условий контракта, включая своевременность расчетов по контракту;</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w:t>
      </w:r>
      <w:r w:rsidR="00C24913">
        <w:rPr>
          <w:rFonts w:ascii="Times New Roman" w:eastAsia="Calibri" w:hAnsi="Times New Roman" w:cs="Times New Roman"/>
          <w:sz w:val="28"/>
          <w:szCs w:val="28"/>
          <w:lang w:eastAsia="ru-RU"/>
        </w:rPr>
        <w:t xml:space="preserve"> </w:t>
      </w:r>
      <w:r w:rsidRPr="00712142">
        <w:rPr>
          <w:rFonts w:ascii="Times New Roman" w:eastAsia="Calibri" w:hAnsi="Times New Roman" w:cs="Times New Roman"/>
          <w:sz w:val="28"/>
          <w:szCs w:val="28"/>
          <w:lang w:eastAsia="ru-RU"/>
        </w:rPr>
        <w:t>оценка соответствия поставленных товаров, выполненных работ, оказанных услуг требованиям, установленным в контрактах;</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w:t>
      </w:r>
      <w:r w:rsidR="00C24913">
        <w:rPr>
          <w:rFonts w:ascii="Times New Roman" w:eastAsia="Calibri" w:hAnsi="Times New Roman" w:cs="Times New Roman"/>
          <w:sz w:val="28"/>
          <w:szCs w:val="28"/>
          <w:lang w:eastAsia="ru-RU"/>
        </w:rPr>
        <w:t xml:space="preserve"> </w:t>
      </w:r>
      <w:r w:rsidRPr="00712142">
        <w:rPr>
          <w:rFonts w:ascii="Times New Roman" w:eastAsia="Calibri" w:hAnsi="Times New Roman" w:cs="Times New Roman"/>
          <w:sz w:val="28"/>
          <w:szCs w:val="28"/>
          <w:lang w:eastAsia="ru-RU"/>
        </w:rPr>
        <w:t>оценка целевого характера использования поставленных товаров, результатов выполненных работ и оказанных услуг;</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w:t>
      </w:r>
      <w:r w:rsidR="00C24913">
        <w:rPr>
          <w:rFonts w:ascii="Times New Roman" w:eastAsia="Calibri" w:hAnsi="Times New Roman" w:cs="Times New Roman"/>
          <w:sz w:val="28"/>
          <w:szCs w:val="28"/>
          <w:lang w:eastAsia="ru-RU"/>
        </w:rPr>
        <w:t xml:space="preserve"> </w:t>
      </w:r>
      <w:r w:rsidRPr="00712142">
        <w:rPr>
          <w:rFonts w:ascii="Times New Roman" w:eastAsia="Calibri" w:hAnsi="Times New Roman" w:cs="Times New Roman"/>
          <w:sz w:val="28"/>
          <w:szCs w:val="28"/>
          <w:lang w:eastAsia="ru-RU"/>
        </w:rPr>
        <w:t>применение обеспечительных мер и мер ответственности по контракту.</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 xml:space="preserve">В рамках проверки также анализируется информация о закупках заказчика за проверяемый и (или) отчетный период в разрезе закупок с учетом количественных и стоимостных показателей, а также с указанием поданных и отклоненных заявок </w:t>
      </w:r>
      <w:r w:rsidRPr="00712142">
        <w:rPr>
          <w:rFonts w:ascii="Times New Roman" w:eastAsia="Calibri" w:hAnsi="Times New Roman" w:cs="Times New Roman"/>
          <w:sz w:val="28"/>
          <w:szCs w:val="28"/>
          <w:lang w:eastAsia="ru-RU"/>
        </w:rPr>
        <w:lastRenderedPageBreak/>
        <w:t xml:space="preserve">участников. </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 xml:space="preserve">Информация о закупках у единственного поставщика (подрядчика, исполнителя) должна анализироваться в разрезе оснований, предусмотренных ч. 1 ст. 93 </w:t>
      </w:r>
      <w:r>
        <w:rPr>
          <w:rFonts w:ascii="Times New Roman" w:eastAsia="Calibri" w:hAnsi="Times New Roman" w:cs="Times New Roman"/>
          <w:sz w:val="28"/>
          <w:szCs w:val="28"/>
          <w:lang w:eastAsia="ru-RU"/>
        </w:rPr>
        <w:t xml:space="preserve">Федерального закона № </w:t>
      </w:r>
      <w:r w:rsidRPr="00712142">
        <w:rPr>
          <w:rFonts w:ascii="Times New Roman" w:eastAsia="Calibri" w:hAnsi="Times New Roman" w:cs="Times New Roman"/>
          <w:sz w:val="28"/>
          <w:szCs w:val="28"/>
          <w:lang w:eastAsia="ru-RU"/>
        </w:rPr>
        <w:t xml:space="preserve">44-ФЗ. </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Обобщение данной информации возможно в табличной форме.</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b/>
          <w:sz w:val="28"/>
          <w:szCs w:val="28"/>
          <w:lang w:eastAsia="ru-RU"/>
        </w:rPr>
      </w:pPr>
      <w:r w:rsidRPr="00712142">
        <w:rPr>
          <w:rFonts w:ascii="Times New Roman" w:eastAsia="Calibri" w:hAnsi="Times New Roman" w:cs="Times New Roman"/>
          <w:b/>
          <w:sz w:val="28"/>
          <w:szCs w:val="28"/>
          <w:lang w:eastAsia="ru-RU"/>
        </w:rPr>
        <w:t>4.2.1.</w:t>
      </w:r>
      <w:r w:rsidRPr="00712142">
        <w:rPr>
          <w:rFonts w:ascii="Times New Roman" w:eastAsia="Calibri" w:hAnsi="Times New Roman" w:cs="Times New Roman"/>
          <w:b/>
          <w:sz w:val="28"/>
          <w:szCs w:val="28"/>
          <w:lang w:eastAsia="ru-RU"/>
        </w:rPr>
        <w:tab/>
        <w:t>Проверка, анализ и оценка целесообразности и обоснованности расходов на закупки</w:t>
      </w:r>
    </w:p>
    <w:p w:rsidR="00712142" w:rsidRPr="000C480F"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6E366B">
        <w:rPr>
          <w:rFonts w:ascii="Times New Roman" w:eastAsia="Calibri" w:hAnsi="Times New Roman" w:cs="Times New Roman"/>
          <w:sz w:val="28"/>
          <w:szCs w:val="28"/>
          <w:lang w:eastAsia="ru-RU"/>
        </w:rPr>
        <w:t xml:space="preserve">На данном этапе осуществляется проверка обоснования закупки заказчиком </w:t>
      </w:r>
      <w:r w:rsidRPr="005F4EAD">
        <w:rPr>
          <w:rFonts w:ascii="Times New Roman" w:eastAsia="Calibri" w:hAnsi="Times New Roman" w:cs="Times New Roman"/>
          <w:sz w:val="28"/>
          <w:szCs w:val="28"/>
          <w:lang w:eastAsia="ru-RU"/>
        </w:rPr>
        <w:t xml:space="preserve">анализ и оценка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w:t>
      </w:r>
      <w:r w:rsidRPr="000C480F">
        <w:rPr>
          <w:rFonts w:ascii="Times New Roman" w:eastAsia="Calibri" w:hAnsi="Times New Roman" w:cs="Times New Roman"/>
          <w:sz w:val="28"/>
          <w:szCs w:val="28"/>
          <w:lang w:eastAsia="ru-RU"/>
        </w:rPr>
        <w:t>закупок</w:t>
      </w:r>
      <w:r w:rsidR="008D77DA" w:rsidRPr="000C480F">
        <w:rPr>
          <w:rFonts w:ascii="Times New Roman" w:eastAsia="Calibri" w:hAnsi="Times New Roman" w:cs="Times New Roman"/>
          <w:sz w:val="28"/>
          <w:szCs w:val="28"/>
          <w:lang w:eastAsia="ru-RU"/>
        </w:rPr>
        <w:t xml:space="preserve"> (</w:t>
      </w:r>
      <w:r w:rsidR="00A61C25" w:rsidRPr="000C480F">
        <w:rPr>
          <w:rFonts w:ascii="Times New Roman" w:eastAsia="Calibri" w:hAnsi="Times New Roman" w:cs="Times New Roman"/>
          <w:sz w:val="28"/>
          <w:szCs w:val="28"/>
          <w:lang w:eastAsia="ru-RU"/>
        </w:rPr>
        <w:t>в редакции приказа председателя контрольно-счетной комиссии от 13.05.2019 № 9</w:t>
      </w:r>
      <w:r w:rsidR="008D77DA" w:rsidRPr="000C480F">
        <w:rPr>
          <w:rFonts w:ascii="Times New Roman" w:eastAsia="Calibri" w:hAnsi="Times New Roman" w:cs="Times New Roman"/>
          <w:sz w:val="28"/>
          <w:szCs w:val="28"/>
          <w:lang w:eastAsia="ru-RU"/>
        </w:rPr>
        <w:t>)</w:t>
      </w:r>
      <w:r w:rsidR="000C480F" w:rsidRPr="000C480F">
        <w:rPr>
          <w:rFonts w:ascii="Times New Roman" w:eastAsia="Calibri" w:hAnsi="Times New Roman" w:cs="Times New Roman"/>
          <w:sz w:val="28"/>
          <w:szCs w:val="28"/>
          <w:lang w:eastAsia="ru-RU"/>
        </w:rPr>
        <w:t>.</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 xml:space="preserve">Под </w:t>
      </w:r>
      <w:r w:rsidRPr="00712142">
        <w:rPr>
          <w:rFonts w:ascii="Times New Roman" w:eastAsia="Calibri" w:hAnsi="Times New Roman" w:cs="Times New Roman"/>
          <w:b/>
          <w:sz w:val="28"/>
          <w:szCs w:val="28"/>
          <w:lang w:eastAsia="ru-RU"/>
        </w:rPr>
        <w:t>целесообразностью</w:t>
      </w:r>
      <w:r w:rsidRPr="00712142">
        <w:rPr>
          <w:rFonts w:ascii="Times New Roman" w:eastAsia="Calibri" w:hAnsi="Times New Roman" w:cs="Times New Roman"/>
          <w:sz w:val="28"/>
          <w:szCs w:val="28"/>
          <w:lang w:eastAsia="ru-RU"/>
        </w:rPr>
        <w:t xml:space="preserve"> расходов на закупки понимается наличие обоснованных муниципальных нужд, необходимых для достижения целей, предусмотренных ст. 13 </w:t>
      </w:r>
      <w:r w:rsidR="007D1D69" w:rsidRPr="007D1D69">
        <w:rPr>
          <w:rFonts w:ascii="Times New Roman" w:eastAsia="Calibri" w:hAnsi="Times New Roman" w:cs="Times New Roman"/>
          <w:sz w:val="28"/>
          <w:szCs w:val="28"/>
          <w:lang w:eastAsia="ru-RU"/>
        </w:rPr>
        <w:t>Федерального закона</w:t>
      </w:r>
      <w:r w:rsidRPr="007D1D69">
        <w:rPr>
          <w:rFonts w:ascii="Times New Roman" w:eastAsia="Calibri" w:hAnsi="Times New Roman" w:cs="Times New Roman"/>
          <w:sz w:val="28"/>
          <w:szCs w:val="28"/>
          <w:lang w:eastAsia="ru-RU"/>
        </w:rPr>
        <w:t xml:space="preserve"> </w:t>
      </w:r>
      <w:r w:rsidRPr="00712142">
        <w:rPr>
          <w:rFonts w:ascii="Times New Roman" w:eastAsia="Calibri" w:hAnsi="Times New Roman" w:cs="Times New Roman"/>
          <w:sz w:val="28"/>
          <w:szCs w:val="28"/>
          <w:lang w:eastAsia="ru-RU"/>
        </w:rPr>
        <w:t xml:space="preserve">№ 44-ФЗ. </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 xml:space="preserve">Под </w:t>
      </w:r>
      <w:r w:rsidRPr="00712142">
        <w:rPr>
          <w:rFonts w:ascii="Times New Roman" w:eastAsia="Calibri" w:hAnsi="Times New Roman" w:cs="Times New Roman"/>
          <w:b/>
          <w:sz w:val="28"/>
          <w:szCs w:val="28"/>
          <w:lang w:eastAsia="ru-RU"/>
        </w:rPr>
        <w:t>обоснованностью</w:t>
      </w:r>
      <w:r w:rsidRPr="00712142">
        <w:rPr>
          <w:rFonts w:ascii="Times New Roman" w:eastAsia="Calibri" w:hAnsi="Times New Roman" w:cs="Times New Roman"/>
          <w:sz w:val="28"/>
          <w:szCs w:val="28"/>
          <w:lang w:eastAsia="ru-RU"/>
        </w:rPr>
        <w:t xml:space="preserve"> расходов на закупки понимается наличие обоснования, в том числе с использованием правил нормирования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  </w:t>
      </w:r>
    </w:p>
    <w:p w:rsidR="00712142" w:rsidRPr="00D85E00" w:rsidRDefault="00B67A84" w:rsidP="00A61C25">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D85E00">
        <w:rPr>
          <w:rFonts w:ascii="Times New Roman" w:eastAsia="Calibri" w:hAnsi="Times New Roman" w:cs="Times New Roman"/>
          <w:sz w:val="28"/>
          <w:szCs w:val="28"/>
          <w:lang w:eastAsia="ru-RU"/>
        </w:rPr>
        <w:t xml:space="preserve">Закупка признается обоснованной, если осуществляется в соответствии с положениями ст. 19 и ст. 22 Федерального закона № 44-ФЗ </w:t>
      </w:r>
      <w:r w:rsidR="008D77DA" w:rsidRPr="00D85E00">
        <w:rPr>
          <w:rFonts w:ascii="Times New Roman" w:eastAsia="Calibri" w:hAnsi="Times New Roman" w:cs="Times New Roman"/>
          <w:sz w:val="28"/>
          <w:szCs w:val="28"/>
          <w:lang w:eastAsia="ru-RU"/>
        </w:rPr>
        <w:t>(</w:t>
      </w:r>
      <w:r w:rsidR="00A61C25" w:rsidRPr="00D85E00">
        <w:rPr>
          <w:rFonts w:ascii="Times New Roman" w:eastAsia="Calibri" w:hAnsi="Times New Roman" w:cs="Times New Roman"/>
          <w:sz w:val="28"/>
          <w:szCs w:val="28"/>
          <w:lang w:eastAsia="ru-RU"/>
        </w:rPr>
        <w:t>в редакции приказа председателя контрольно-счетной комиссии от 13.05.2019 № 9</w:t>
      </w:r>
      <w:r w:rsidR="008D77DA" w:rsidRPr="00D85E00">
        <w:rPr>
          <w:rFonts w:ascii="Times New Roman" w:eastAsia="Calibri" w:hAnsi="Times New Roman" w:cs="Times New Roman"/>
          <w:sz w:val="28"/>
          <w:szCs w:val="28"/>
          <w:lang w:eastAsia="ru-RU"/>
        </w:rPr>
        <w:t>)</w:t>
      </w:r>
      <w:r w:rsidR="00D85E00" w:rsidRPr="00D85E00">
        <w:rPr>
          <w:rFonts w:ascii="Times New Roman" w:eastAsia="Calibri" w:hAnsi="Times New Roman" w:cs="Times New Roman"/>
          <w:sz w:val="28"/>
          <w:szCs w:val="28"/>
          <w:lang w:eastAsia="ru-RU"/>
        </w:rPr>
        <w:t>.</w:t>
      </w:r>
    </w:p>
    <w:p w:rsidR="00712142" w:rsidRPr="00D85E00" w:rsidRDefault="00D85E00" w:rsidP="00A61C25">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D85E00">
        <w:rPr>
          <w:rFonts w:ascii="Times New Roman" w:eastAsia="Calibri" w:hAnsi="Times New Roman" w:cs="Times New Roman"/>
          <w:sz w:val="28"/>
          <w:szCs w:val="28"/>
          <w:lang w:eastAsia="ru-RU"/>
        </w:rPr>
        <w:t>А</w:t>
      </w:r>
      <w:r w:rsidR="00B67A84" w:rsidRPr="00D85E00">
        <w:rPr>
          <w:rFonts w:ascii="Times New Roman" w:eastAsia="Calibri" w:hAnsi="Times New Roman" w:cs="Times New Roman"/>
          <w:sz w:val="28"/>
          <w:szCs w:val="28"/>
          <w:lang w:eastAsia="ru-RU"/>
        </w:rPr>
        <w:t>бзац</w:t>
      </w:r>
      <w:r w:rsidRPr="00D85E00">
        <w:rPr>
          <w:rFonts w:ascii="Times New Roman" w:eastAsia="Calibri" w:hAnsi="Times New Roman" w:cs="Times New Roman"/>
          <w:sz w:val="28"/>
          <w:szCs w:val="28"/>
          <w:lang w:eastAsia="ru-RU"/>
        </w:rPr>
        <w:t xml:space="preserve"> </w:t>
      </w:r>
      <w:r w:rsidR="00B67A84" w:rsidRPr="00D85E00">
        <w:rPr>
          <w:rFonts w:ascii="Times New Roman" w:eastAsia="Calibri" w:hAnsi="Times New Roman" w:cs="Times New Roman"/>
          <w:sz w:val="28"/>
          <w:szCs w:val="28"/>
          <w:lang w:eastAsia="ru-RU"/>
        </w:rPr>
        <w:t xml:space="preserve">отменен с </w:t>
      </w:r>
      <w:r w:rsidR="008D77DA" w:rsidRPr="00D85E00">
        <w:rPr>
          <w:rFonts w:ascii="Times New Roman" w:eastAsia="Calibri" w:hAnsi="Times New Roman" w:cs="Times New Roman"/>
          <w:sz w:val="28"/>
          <w:szCs w:val="28"/>
          <w:lang w:eastAsia="ru-RU"/>
        </w:rPr>
        <w:t>01.10.2019 г.</w:t>
      </w:r>
      <w:r w:rsidR="00A61C25" w:rsidRPr="00D85E00">
        <w:rPr>
          <w:rFonts w:ascii="Times New Roman" w:eastAsia="Calibri" w:hAnsi="Times New Roman" w:cs="Times New Roman"/>
          <w:sz w:val="28"/>
          <w:szCs w:val="28"/>
          <w:lang w:eastAsia="ru-RU"/>
        </w:rPr>
        <w:t xml:space="preserve"> (в редакции приказа председателя контрольно-счетной комиссии от 13.05.2019 № 9).</w:t>
      </w:r>
    </w:p>
    <w:p w:rsidR="00B67A84" w:rsidRPr="00D85E00" w:rsidRDefault="00D85E00" w:rsidP="00444C47">
      <w:pPr>
        <w:pStyle w:val="a3"/>
        <w:spacing w:after="0" w:line="240" w:lineRule="auto"/>
        <w:ind w:left="0" w:firstLine="709"/>
        <w:jc w:val="both"/>
        <w:rPr>
          <w:rFonts w:ascii="Times New Roman" w:eastAsia="Calibri" w:hAnsi="Times New Roman" w:cs="Times New Roman"/>
          <w:sz w:val="28"/>
          <w:szCs w:val="28"/>
          <w:lang w:eastAsia="ru-RU"/>
        </w:rPr>
      </w:pPr>
      <w:r w:rsidRPr="00D85E00">
        <w:rPr>
          <w:rFonts w:ascii="Times New Roman" w:eastAsia="Calibri" w:hAnsi="Times New Roman" w:cs="Times New Roman"/>
          <w:sz w:val="28"/>
          <w:szCs w:val="28"/>
          <w:lang w:eastAsia="ru-RU"/>
        </w:rPr>
        <w:t>А</w:t>
      </w:r>
      <w:r w:rsidR="00B67A84" w:rsidRPr="00D85E00">
        <w:rPr>
          <w:rFonts w:ascii="Times New Roman" w:eastAsia="Calibri" w:hAnsi="Times New Roman" w:cs="Times New Roman"/>
          <w:sz w:val="28"/>
          <w:szCs w:val="28"/>
          <w:lang w:eastAsia="ru-RU"/>
        </w:rPr>
        <w:t>бзац</w:t>
      </w:r>
      <w:r w:rsidRPr="00D85E00">
        <w:rPr>
          <w:rFonts w:ascii="Times New Roman" w:eastAsia="Calibri" w:hAnsi="Times New Roman" w:cs="Times New Roman"/>
          <w:sz w:val="28"/>
          <w:szCs w:val="28"/>
          <w:lang w:eastAsia="ru-RU"/>
        </w:rPr>
        <w:t xml:space="preserve"> </w:t>
      </w:r>
      <w:r w:rsidR="00B67A84" w:rsidRPr="00D85E00">
        <w:rPr>
          <w:rFonts w:ascii="Times New Roman" w:eastAsia="Calibri" w:hAnsi="Times New Roman" w:cs="Times New Roman"/>
          <w:sz w:val="28"/>
          <w:szCs w:val="28"/>
          <w:lang w:eastAsia="ru-RU"/>
        </w:rPr>
        <w:t>отменен с 01.10.2019 г.</w:t>
      </w:r>
      <w:r w:rsidR="00A61C25" w:rsidRPr="00D85E00">
        <w:rPr>
          <w:rFonts w:ascii="Times New Roman" w:eastAsia="Calibri" w:hAnsi="Times New Roman" w:cs="Times New Roman"/>
          <w:sz w:val="28"/>
          <w:szCs w:val="28"/>
          <w:lang w:eastAsia="ru-RU"/>
        </w:rPr>
        <w:t xml:space="preserve"> </w:t>
      </w:r>
      <w:r w:rsidR="00444C47" w:rsidRPr="00D85E00">
        <w:rPr>
          <w:rFonts w:ascii="Times New Roman" w:eastAsia="Calibri" w:hAnsi="Times New Roman" w:cs="Times New Roman"/>
          <w:sz w:val="28"/>
          <w:szCs w:val="28"/>
          <w:lang w:eastAsia="ru-RU"/>
        </w:rPr>
        <w:t>(</w:t>
      </w:r>
      <w:r w:rsidR="00A61C25" w:rsidRPr="00D85E00">
        <w:rPr>
          <w:rFonts w:ascii="Times New Roman" w:eastAsia="Calibri" w:hAnsi="Times New Roman" w:cs="Times New Roman"/>
          <w:sz w:val="28"/>
          <w:szCs w:val="28"/>
          <w:lang w:eastAsia="ru-RU"/>
        </w:rPr>
        <w:t>в редакции приказа председателя контрольно-счетной комиссии от 13.05.2019 № 9</w:t>
      </w:r>
      <w:r w:rsidR="00444C47" w:rsidRPr="00D85E00">
        <w:rPr>
          <w:rFonts w:ascii="Times New Roman" w:eastAsia="Calibri" w:hAnsi="Times New Roman" w:cs="Times New Roman"/>
          <w:sz w:val="28"/>
          <w:szCs w:val="28"/>
          <w:lang w:eastAsia="ru-RU"/>
        </w:rPr>
        <w:t>).</w:t>
      </w:r>
    </w:p>
    <w:p w:rsidR="00712142" w:rsidRPr="00D85E00" w:rsidRDefault="00712142" w:rsidP="00A61C25">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 xml:space="preserve">В рамках мероприятия также целесообразно оценить качество планирования закупок заказчиком, в том числе путем анализа количества и объема вносимых изменений в </w:t>
      </w:r>
      <w:r w:rsidRPr="00444C47">
        <w:rPr>
          <w:rFonts w:ascii="Times New Roman" w:eastAsia="Calibri" w:hAnsi="Times New Roman" w:cs="Times New Roman"/>
          <w:sz w:val="28"/>
          <w:szCs w:val="28"/>
          <w:lang w:eastAsia="ru-RU"/>
        </w:rPr>
        <w:t>первоначально утвержденны</w:t>
      </w:r>
      <w:r w:rsidR="003771FD" w:rsidRPr="00444C47">
        <w:rPr>
          <w:rFonts w:ascii="Times New Roman" w:eastAsia="Calibri" w:hAnsi="Times New Roman" w:cs="Times New Roman"/>
          <w:sz w:val="28"/>
          <w:szCs w:val="28"/>
          <w:lang w:eastAsia="ru-RU"/>
        </w:rPr>
        <w:t>й</w:t>
      </w:r>
      <w:r w:rsidRPr="00444C47">
        <w:rPr>
          <w:rFonts w:ascii="Times New Roman" w:eastAsia="Calibri" w:hAnsi="Times New Roman" w:cs="Times New Roman"/>
          <w:sz w:val="28"/>
          <w:szCs w:val="28"/>
          <w:lang w:eastAsia="ru-RU"/>
        </w:rPr>
        <w:t xml:space="preserve"> план</w:t>
      </w:r>
      <w:r w:rsidRPr="00712142">
        <w:rPr>
          <w:rFonts w:ascii="Times New Roman" w:eastAsia="Calibri" w:hAnsi="Times New Roman" w:cs="Times New Roman"/>
          <w:sz w:val="28"/>
          <w:szCs w:val="28"/>
          <w:lang w:eastAsia="ru-RU"/>
        </w:rPr>
        <w:t>-график закупок</w:t>
      </w:r>
      <w:r w:rsidR="008D77DA" w:rsidRPr="003771FD">
        <w:rPr>
          <w:rFonts w:ascii="Times New Roman" w:eastAsia="Calibri" w:hAnsi="Times New Roman" w:cs="Times New Roman"/>
          <w:color w:val="0070C0"/>
          <w:sz w:val="28"/>
          <w:szCs w:val="28"/>
          <w:lang w:eastAsia="ru-RU"/>
        </w:rPr>
        <w:t xml:space="preserve"> </w:t>
      </w:r>
      <w:r w:rsidR="008D77DA" w:rsidRPr="00D85E00">
        <w:rPr>
          <w:rFonts w:ascii="Times New Roman" w:eastAsia="Calibri" w:hAnsi="Times New Roman" w:cs="Times New Roman"/>
          <w:sz w:val="28"/>
          <w:szCs w:val="28"/>
          <w:lang w:eastAsia="ru-RU"/>
        </w:rPr>
        <w:t>(</w:t>
      </w:r>
      <w:r w:rsidR="00444C47" w:rsidRPr="00D85E00">
        <w:rPr>
          <w:rFonts w:ascii="Times New Roman" w:eastAsia="Calibri" w:hAnsi="Times New Roman" w:cs="Times New Roman"/>
          <w:sz w:val="28"/>
          <w:szCs w:val="28"/>
          <w:lang w:eastAsia="ru-RU"/>
        </w:rPr>
        <w:t>в редакции приказа председателя контрольно-сче</w:t>
      </w:r>
      <w:r w:rsidR="00D85E00" w:rsidRPr="00D85E00">
        <w:rPr>
          <w:rFonts w:ascii="Times New Roman" w:eastAsia="Calibri" w:hAnsi="Times New Roman" w:cs="Times New Roman"/>
          <w:sz w:val="28"/>
          <w:szCs w:val="28"/>
          <w:lang w:eastAsia="ru-RU"/>
        </w:rPr>
        <w:t>тной комиссии от 13.05.2019 № 9</w:t>
      </w:r>
      <w:r w:rsidR="008D77DA" w:rsidRPr="00D85E00">
        <w:rPr>
          <w:rFonts w:ascii="Times New Roman" w:eastAsia="Calibri" w:hAnsi="Times New Roman" w:cs="Times New Roman"/>
          <w:sz w:val="28"/>
          <w:szCs w:val="28"/>
          <w:lang w:eastAsia="ru-RU"/>
        </w:rPr>
        <w:t>)</w:t>
      </w:r>
      <w:r w:rsidR="00D85E00" w:rsidRPr="00D85E00">
        <w:rPr>
          <w:rFonts w:ascii="Times New Roman" w:eastAsia="Calibri" w:hAnsi="Times New Roman" w:cs="Times New Roman"/>
          <w:sz w:val="28"/>
          <w:szCs w:val="28"/>
          <w:lang w:eastAsia="ru-RU"/>
        </w:rPr>
        <w:t>.</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b/>
          <w:sz w:val="28"/>
          <w:szCs w:val="28"/>
          <w:lang w:eastAsia="ru-RU"/>
        </w:rPr>
      </w:pPr>
      <w:r w:rsidRPr="00712142">
        <w:rPr>
          <w:rFonts w:ascii="Times New Roman" w:eastAsia="Calibri" w:hAnsi="Times New Roman" w:cs="Times New Roman"/>
          <w:b/>
          <w:sz w:val="28"/>
          <w:szCs w:val="28"/>
          <w:lang w:eastAsia="ru-RU"/>
        </w:rPr>
        <w:t>4.2.2.</w:t>
      </w:r>
      <w:r w:rsidRPr="00712142">
        <w:rPr>
          <w:rFonts w:ascii="Times New Roman" w:eastAsia="Calibri" w:hAnsi="Times New Roman" w:cs="Times New Roman"/>
          <w:b/>
          <w:sz w:val="28"/>
          <w:szCs w:val="28"/>
          <w:lang w:eastAsia="ru-RU"/>
        </w:rPr>
        <w:tab/>
        <w:t>Проверка, анализ и оценка своевременности расходов на закупки</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На данном этапе осуществляется проверка своевременности расходов на закупки заказчиком с учетом этапов планирования закупок товаров, работ, услуг, осуществления закупок,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 xml:space="preserve">Под </w:t>
      </w:r>
      <w:r w:rsidRPr="00712142">
        <w:rPr>
          <w:rFonts w:ascii="Times New Roman" w:eastAsia="Calibri" w:hAnsi="Times New Roman" w:cs="Times New Roman"/>
          <w:b/>
          <w:sz w:val="28"/>
          <w:szCs w:val="28"/>
          <w:lang w:eastAsia="ru-RU"/>
        </w:rPr>
        <w:t>своевременностью</w:t>
      </w:r>
      <w:r w:rsidRPr="00712142">
        <w:rPr>
          <w:rFonts w:ascii="Times New Roman" w:eastAsia="Calibri" w:hAnsi="Times New Roman" w:cs="Times New Roman"/>
          <w:sz w:val="28"/>
          <w:szCs w:val="28"/>
          <w:lang w:eastAsia="ru-RU"/>
        </w:rPr>
        <w:t xml:space="preserve">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 xml:space="preserve">В рамках мероприятия целесообразно 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w:t>
      </w:r>
      <w:r w:rsidRPr="00712142">
        <w:rPr>
          <w:rFonts w:ascii="Times New Roman" w:eastAsia="Calibri" w:hAnsi="Times New Roman" w:cs="Times New Roman"/>
          <w:sz w:val="28"/>
          <w:szCs w:val="28"/>
          <w:lang w:eastAsia="ru-RU"/>
        </w:rPr>
        <w:lastRenderedPageBreak/>
        <w:t xml:space="preserve">работ и услуг, позволяющего поставщику, подрядчику, исполнителю устранить недостатки. </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b/>
          <w:sz w:val="28"/>
          <w:szCs w:val="28"/>
          <w:lang w:eastAsia="ru-RU"/>
        </w:rPr>
      </w:pPr>
      <w:r w:rsidRPr="00712142">
        <w:rPr>
          <w:rFonts w:ascii="Times New Roman" w:eastAsia="Calibri" w:hAnsi="Times New Roman" w:cs="Times New Roman"/>
          <w:b/>
          <w:sz w:val="28"/>
          <w:szCs w:val="28"/>
          <w:lang w:eastAsia="ru-RU"/>
        </w:rPr>
        <w:t>4.2.3</w:t>
      </w:r>
      <w:r w:rsidRPr="00712142">
        <w:rPr>
          <w:rFonts w:ascii="Times New Roman" w:eastAsia="Calibri" w:hAnsi="Times New Roman" w:cs="Times New Roman"/>
          <w:b/>
          <w:sz w:val="28"/>
          <w:szCs w:val="28"/>
          <w:lang w:eastAsia="ru-RU"/>
        </w:rPr>
        <w:tab/>
        <w:t>Проверка, анализ и оценка эффективности расходов на закупки</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 xml:space="preserve">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 </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 xml:space="preserve">Под </w:t>
      </w:r>
      <w:r w:rsidRPr="00712142">
        <w:rPr>
          <w:rFonts w:ascii="Times New Roman" w:eastAsia="Calibri" w:hAnsi="Times New Roman" w:cs="Times New Roman"/>
          <w:b/>
          <w:sz w:val="28"/>
          <w:szCs w:val="28"/>
          <w:lang w:eastAsia="ru-RU"/>
        </w:rPr>
        <w:t>эффективностью</w:t>
      </w:r>
      <w:r w:rsidRPr="00712142">
        <w:rPr>
          <w:rFonts w:ascii="Times New Roman" w:eastAsia="Calibri" w:hAnsi="Times New Roman" w:cs="Times New Roman"/>
          <w:sz w:val="28"/>
          <w:szCs w:val="28"/>
          <w:lang w:eastAsia="ru-RU"/>
        </w:rPr>
        <w:t xml:space="preserve"> расходов на закупки понимается эффективное применение имеющихся ресурсов, а также обеспечение с учетом соблюдения принципов контрактной системы в сфере закупок лучших условий исполнения контракта, при одновременном достижении запланированных целей осуществления закупок. </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b/>
          <w:sz w:val="28"/>
          <w:szCs w:val="28"/>
          <w:lang w:eastAsia="ru-RU"/>
        </w:rPr>
      </w:pPr>
      <w:r w:rsidRPr="00712142">
        <w:rPr>
          <w:rFonts w:ascii="Times New Roman" w:eastAsia="Calibri" w:hAnsi="Times New Roman" w:cs="Times New Roman"/>
          <w:sz w:val="28"/>
          <w:szCs w:val="28"/>
          <w:lang w:eastAsia="ru-RU"/>
        </w:rPr>
        <w:t>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w:t>
      </w:r>
    </w:p>
    <w:p w:rsidR="003771FD" w:rsidRPr="00D85E00" w:rsidRDefault="00D2589C" w:rsidP="003771FD">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3771FD">
        <w:rPr>
          <w:rFonts w:ascii="Times New Roman" w:eastAsia="Calibri" w:hAnsi="Times New Roman" w:cs="Times New Roman"/>
          <w:sz w:val="28"/>
          <w:szCs w:val="28"/>
          <w:lang w:eastAsia="ru-RU"/>
        </w:rPr>
        <w:t xml:space="preserve">- </w:t>
      </w:r>
      <w:r w:rsidR="00712142" w:rsidRPr="003771FD">
        <w:rPr>
          <w:rFonts w:ascii="Times New Roman" w:eastAsia="Calibri" w:hAnsi="Times New Roman" w:cs="Times New Roman"/>
          <w:sz w:val="28"/>
          <w:szCs w:val="28"/>
          <w:lang w:eastAsia="ru-RU"/>
        </w:rPr>
        <w:t>потенциальная экономия бюджетных средств на стадии формирования и обоснования начальных (максимальных) цен контрактов – это разница между ценами контрактов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 годности и т. п</w:t>
      </w:r>
      <w:r w:rsidR="00712142" w:rsidRPr="00D85E00">
        <w:rPr>
          <w:rFonts w:ascii="Times New Roman" w:eastAsia="Calibri" w:hAnsi="Times New Roman" w:cs="Times New Roman"/>
          <w:sz w:val="28"/>
          <w:szCs w:val="28"/>
          <w:lang w:eastAsia="ru-RU"/>
        </w:rPr>
        <w:t>.)</w:t>
      </w:r>
      <w:r w:rsidR="008D77DA" w:rsidRPr="00D85E00">
        <w:rPr>
          <w:rFonts w:ascii="Times New Roman" w:eastAsia="Calibri" w:hAnsi="Times New Roman" w:cs="Times New Roman"/>
          <w:sz w:val="28"/>
          <w:szCs w:val="28"/>
          <w:lang w:eastAsia="ru-RU"/>
        </w:rPr>
        <w:t xml:space="preserve"> </w:t>
      </w:r>
      <w:r w:rsidR="003771FD" w:rsidRPr="00D85E00">
        <w:rPr>
          <w:rFonts w:ascii="Times New Roman" w:eastAsia="Calibri" w:hAnsi="Times New Roman" w:cs="Times New Roman"/>
          <w:sz w:val="28"/>
          <w:szCs w:val="28"/>
          <w:lang w:eastAsia="ru-RU"/>
        </w:rPr>
        <w:t>(</w:t>
      </w:r>
      <w:r w:rsidR="00444C47" w:rsidRPr="00D85E00">
        <w:rPr>
          <w:rFonts w:ascii="Times New Roman" w:eastAsia="Calibri" w:hAnsi="Times New Roman" w:cs="Times New Roman"/>
          <w:sz w:val="28"/>
          <w:szCs w:val="28"/>
          <w:lang w:eastAsia="ru-RU"/>
        </w:rPr>
        <w:t>в редакции приказа председателя контрольно-счетной комиссии от 13.05.2019 № 9</w:t>
      </w:r>
      <w:r w:rsidR="003771FD" w:rsidRPr="00D85E00">
        <w:rPr>
          <w:rFonts w:ascii="Times New Roman" w:eastAsia="Calibri" w:hAnsi="Times New Roman" w:cs="Times New Roman"/>
          <w:sz w:val="28"/>
          <w:szCs w:val="28"/>
          <w:lang w:eastAsia="ru-RU"/>
        </w:rPr>
        <w:t>)</w:t>
      </w:r>
      <w:r w:rsidR="00D85E00" w:rsidRPr="00D85E00">
        <w:rPr>
          <w:rFonts w:ascii="Times New Roman" w:eastAsia="Calibri" w:hAnsi="Times New Roman" w:cs="Times New Roman"/>
          <w:sz w:val="28"/>
          <w:szCs w:val="28"/>
          <w:lang w:eastAsia="ru-RU"/>
        </w:rPr>
        <w:t>;</w:t>
      </w:r>
    </w:p>
    <w:p w:rsidR="00712142" w:rsidRPr="00D85E00" w:rsidRDefault="00D2589C"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12142" w:rsidRPr="00712142">
        <w:rPr>
          <w:rFonts w:ascii="Times New Roman" w:eastAsia="Calibri" w:hAnsi="Times New Roman" w:cs="Times New Roman"/>
          <w:sz w:val="28"/>
          <w:szCs w:val="28"/>
          <w:lang w:eastAsia="ru-RU"/>
        </w:rPr>
        <w:t xml:space="preserve">экономия бюджетных средств в процессе определения поставщиков (исполнителей, подрядчиков) – это снижение начальной (максимальной) цены </w:t>
      </w:r>
      <w:r w:rsidR="00712142" w:rsidRPr="00D85E00">
        <w:rPr>
          <w:rFonts w:ascii="Times New Roman" w:eastAsia="Calibri" w:hAnsi="Times New Roman" w:cs="Times New Roman"/>
          <w:sz w:val="28"/>
          <w:szCs w:val="28"/>
          <w:lang w:eastAsia="ru-RU"/>
        </w:rPr>
        <w:t>контрактов</w:t>
      </w:r>
      <w:r w:rsidR="009B484A" w:rsidRPr="00D85E00">
        <w:rPr>
          <w:rFonts w:ascii="Times New Roman" w:eastAsia="Calibri" w:hAnsi="Times New Roman" w:cs="Times New Roman"/>
          <w:sz w:val="28"/>
          <w:szCs w:val="28"/>
          <w:lang w:eastAsia="ru-RU"/>
        </w:rPr>
        <w:t>, начальных сумм це</w:t>
      </w:r>
      <w:r w:rsidR="003771FD" w:rsidRPr="00D85E00">
        <w:rPr>
          <w:rFonts w:ascii="Times New Roman" w:eastAsia="Calibri" w:hAnsi="Times New Roman" w:cs="Times New Roman"/>
          <w:sz w:val="28"/>
          <w:szCs w:val="28"/>
          <w:lang w:eastAsia="ru-RU"/>
        </w:rPr>
        <w:t>н единиц товара, работы, услуги</w:t>
      </w:r>
      <w:r w:rsidR="00712142" w:rsidRPr="00D85E00">
        <w:rPr>
          <w:rFonts w:ascii="Times New Roman" w:eastAsia="Calibri" w:hAnsi="Times New Roman" w:cs="Times New Roman"/>
          <w:sz w:val="28"/>
          <w:szCs w:val="28"/>
          <w:lang w:eastAsia="ru-RU"/>
        </w:rPr>
        <w:t xml:space="preserve"> относительно цены заключенных контрактов </w:t>
      </w:r>
      <w:r w:rsidR="008D77DA" w:rsidRPr="00D85E00">
        <w:rPr>
          <w:rFonts w:ascii="Times New Roman" w:eastAsia="Calibri" w:hAnsi="Times New Roman" w:cs="Times New Roman"/>
          <w:sz w:val="28"/>
          <w:szCs w:val="28"/>
          <w:lang w:eastAsia="ru-RU"/>
        </w:rPr>
        <w:t>(</w:t>
      </w:r>
      <w:r w:rsidR="00444C47" w:rsidRPr="00D85E00">
        <w:rPr>
          <w:rFonts w:ascii="Times New Roman" w:eastAsia="Calibri" w:hAnsi="Times New Roman" w:cs="Times New Roman"/>
          <w:sz w:val="28"/>
          <w:szCs w:val="28"/>
          <w:lang w:eastAsia="ru-RU"/>
        </w:rPr>
        <w:t>в редакции приказа председателя контрольно-счетной комиссии от 13.05.2019 № 9</w:t>
      </w:r>
      <w:r w:rsidR="008D77DA" w:rsidRPr="00D85E00">
        <w:rPr>
          <w:rFonts w:ascii="Times New Roman" w:eastAsia="Calibri" w:hAnsi="Times New Roman" w:cs="Times New Roman"/>
          <w:sz w:val="28"/>
          <w:szCs w:val="28"/>
          <w:lang w:eastAsia="ru-RU"/>
        </w:rPr>
        <w:t>)</w:t>
      </w:r>
      <w:r w:rsidR="00D85E00" w:rsidRPr="00D85E00">
        <w:rPr>
          <w:rFonts w:ascii="Times New Roman" w:eastAsia="Calibri" w:hAnsi="Times New Roman" w:cs="Times New Roman"/>
          <w:sz w:val="28"/>
          <w:szCs w:val="28"/>
          <w:lang w:eastAsia="ru-RU"/>
        </w:rPr>
        <w:t>;</w:t>
      </w:r>
    </w:p>
    <w:p w:rsidR="00712142" w:rsidRPr="00712142" w:rsidRDefault="00D2589C"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12142" w:rsidRPr="00712142">
        <w:rPr>
          <w:rFonts w:ascii="Times New Roman" w:eastAsia="Calibri" w:hAnsi="Times New Roman" w:cs="Times New Roman"/>
          <w:sz w:val="28"/>
          <w:szCs w:val="28"/>
          <w:lang w:eastAsia="ru-RU"/>
        </w:rPr>
        <w:t>дополнительная экономия бюджетных средств, полученная по результатам осуществления закупок, определяется (рассчитывается) в качестве дополнительной выгоды, в том числе за счет закупок инновационной и высокотехнологичной продукции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
    <w:p w:rsidR="00712142" w:rsidRPr="00712142" w:rsidRDefault="00D2589C"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12142" w:rsidRPr="00712142">
        <w:rPr>
          <w:rFonts w:ascii="Times New Roman" w:eastAsia="Calibri" w:hAnsi="Times New Roman" w:cs="Times New Roman"/>
          <w:sz w:val="28"/>
          <w:szCs w:val="28"/>
          <w:lang w:eastAsia="ru-RU"/>
        </w:rPr>
        <w:t>экономия бюджетных средств при исполнении контрактов – это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Расчет экономии в целом по объекту аудита (контроля), отдельным процедурам закупок может осуществляться также на основе данных формы федерального статистического наблюдения.</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lastRenderedPageBreak/>
        <w:t>При анализе конкуренции при осуществлении закупок за отчетный период рекомендуется применять следующие показатели:</w:t>
      </w:r>
    </w:p>
    <w:p w:rsidR="00712142" w:rsidRPr="00712142" w:rsidRDefault="00D2589C"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12142" w:rsidRPr="00712142">
        <w:rPr>
          <w:rFonts w:ascii="Times New Roman" w:eastAsia="Calibri" w:hAnsi="Times New Roman" w:cs="Times New Roman"/>
          <w:sz w:val="28"/>
          <w:szCs w:val="28"/>
          <w:lang w:eastAsia="ru-RU"/>
        </w:rPr>
        <w:t xml:space="preserve">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rsidR="00712142" w:rsidRPr="00712142" w:rsidRDefault="00D2589C"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12142" w:rsidRPr="00712142">
        <w:rPr>
          <w:rFonts w:ascii="Times New Roman" w:eastAsia="Calibri" w:hAnsi="Times New Roman" w:cs="Times New Roman"/>
          <w:sz w:val="28"/>
          <w:szCs w:val="28"/>
          <w:lang w:eastAsia="ru-RU"/>
        </w:rPr>
        <w:t xml:space="preserve">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 </w:t>
      </w:r>
    </w:p>
    <w:p w:rsidR="00712142" w:rsidRPr="00712142" w:rsidRDefault="00D2589C"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12142" w:rsidRPr="00712142">
        <w:rPr>
          <w:rFonts w:ascii="Times New Roman" w:eastAsia="Calibri" w:hAnsi="Times New Roman" w:cs="Times New Roman"/>
          <w:sz w:val="28"/>
          <w:szCs w:val="28"/>
          <w:lang w:eastAsia="ru-RU"/>
        </w:rPr>
        <w:t>доля закупок у единственного поставщика (подрядчика, исполнителя) – это отношение закупок, осуществленных в соответствии со ст</w:t>
      </w:r>
      <w:r w:rsidR="007D1D69">
        <w:rPr>
          <w:rFonts w:ascii="Times New Roman" w:eastAsia="Calibri" w:hAnsi="Times New Roman" w:cs="Times New Roman"/>
          <w:sz w:val="28"/>
          <w:szCs w:val="28"/>
          <w:lang w:eastAsia="ru-RU"/>
        </w:rPr>
        <w:t>.</w:t>
      </w:r>
      <w:r w:rsidR="00712142" w:rsidRPr="00712142">
        <w:rPr>
          <w:rFonts w:ascii="Times New Roman" w:eastAsia="Calibri" w:hAnsi="Times New Roman" w:cs="Times New Roman"/>
          <w:sz w:val="28"/>
          <w:szCs w:val="28"/>
          <w:lang w:eastAsia="ru-RU"/>
        </w:rPr>
        <w:t xml:space="preserve"> 93 Федерального закона </w:t>
      </w:r>
      <w:r w:rsidR="007D1D69">
        <w:rPr>
          <w:rFonts w:ascii="Times New Roman" w:eastAsia="Calibri" w:hAnsi="Times New Roman" w:cs="Times New Roman"/>
          <w:sz w:val="28"/>
          <w:szCs w:val="28"/>
          <w:lang w:eastAsia="ru-RU"/>
        </w:rPr>
        <w:t xml:space="preserve">            </w:t>
      </w:r>
      <w:r w:rsidR="00712142" w:rsidRPr="00712142">
        <w:rPr>
          <w:rFonts w:ascii="Times New Roman" w:eastAsia="Calibri" w:hAnsi="Times New Roman" w:cs="Times New Roman"/>
          <w:sz w:val="28"/>
          <w:szCs w:val="28"/>
          <w:lang w:eastAsia="ru-RU"/>
        </w:rPr>
        <w:t>№ 44-ФЗ, к общему объему закупок (в стоимостном выражении).</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 xml:space="preserve">После оценки данных показателей возможно их сравнение со средними по Российской Федерации и (или) региону (информация Росстата, размещенная в </w:t>
      </w:r>
      <w:r w:rsidR="00054907">
        <w:rPr>
          <w:rFonts w:ascii="Times New Roman" w:eastAsia="Calibri" w:hAnsi="Times New Roman" w:cs="Times New Roman"/>
          <w:sz w:val="28"/>
          <w:szCs w:val="28"/>
          <w:lang w:eastAsia="ru-RU"/>
        </w:rPr>
        <w:t>единой информационной системе</w:t>
      </w:r>
      <w:r w:rsidRPr="00712142">
        <w:rPr>
          <w:rFonts w:ascii="Times New Roman" w:eastAsia="Calibri" w:hAnsi="Times New Roman" w:cs="Times New Roman"/>
          <w:sz w:val="28"/>
          <w:szCs w:val="28"/>
          <w:lang w:eastAsia="ru-RU"/>
        </w:rPr>
        <w:t xml:space="preserve">). </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 xml:space="preserve">При этом возможно исключать из расчетов </w:t>
      </w:r>
      <w:r w:rsidRPr="007D1D69">
        <w:rPr>
          <w:rFonts w:ascii="Times New Roman" w:eastAsia="Calibri" w:hAnsi="Times New Roman" w:cs="Times New Roman"/>
          <w:sz w:val="28"/>
          <w:szCs w:val="28"/>
          <w:lang w:eastAsia="ru-RU"/>
        </w:rPr>
        <w:t>изначально неконкурентные закупки (наличие ограниченного числа производ</w:t>
      </w:r>
      <w:r w:rsidRPr="00712142">
        <w:rPr>
          <w:rFonts w:ascii="Times New Roman" w:eastAsia="Calibri" w:hAnsi="Times New Roman" w:cs="Times New Roman"/>
          <w:sz w:val="28"/>
          <w:szCs w:val="28"/>
          <w:lang w:eastAsia="ru-RU"/>
        </w:rPr>
        <w:t>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b/>
          <w:sz w:val="28"/>
          <w:szCs w:val="28"/>
          <w:lang w:eastAsia="ru-RU"/>
        </w:rPr>
      </w:pPr>
      <w:r w:rsidRPr="00712142">
        <w:rPr>
          <w:rFonts w:ascii="Times New Roman" w:eastAsia="Calibri" w:hAnsi="Times New Roman" w:cs="Times New Roman"/>
          <w:b/>
          <w:sz w:val="28"/>
          <w:szCs w:val="28"/>
          <w:lang w:eastAsia="ru-RU"/>
        </w:rPr>
        <w:t>4.2.4.</w:t>
      </w:r>
      <w:r w:rsidRPr="00712142">
        <w:rPr>
          <w:rFonts w:ascii="Times New Roman" w:eastAsia="Calibri" w:hAnsi="Times New Roman" w:cs="Times New Roman"/>
          <w:b/>
          <w:sz w:val="28"/>
          <w:szCs w:val="28"/>
          <w:lang w:eastAsia="ru-RU"/>
        </w:rPr>
        <w:tab/>
        <w:t>Проверка, анализ и оценка резул</w:t>
      </w:r>
      <w:r w:rsidR="006B67EE">
        <w:rPr>
          <w:rFonts w:ascii="Times New Roman" w:eastAsia="Calibri" w:hAnsi="Times New Roman" w:cs="Times New Roman"/>
          <w:b/>
          <w:sz w:val="28"/>
          <w:szCs w:val="28"/>
          <w:lang w:eastAsia="ru-RU"/>
        </w:rPr>
        <w:t>ьтативности расходов на закупки</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На данном этапе осуществляются проверка и анализ результативности расходов на закупки в рамках исполнения контрактов.</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 xml:space="preserve">Под </w:t>
      </w:r>
      <w:r w:rsidRPr="00D2589C">
        <w:rPr>
          <w:rFonts w:ascii="Times New Roman" w:eastAsia="Calibri" w:hAnsi="Times New Roman" w:cs="Times New Roman"/>
          <w:b/>
          <w:sz w:val="28"/>
          <w:szCs w:val="28"/>
          <w:lang w:eastAsia="ru-RU"/>
        </w:rPr>
        <w:t>результативностью</w:t>
      </w:r>
      <w:r w:rsidRPr="00D2589C">
        <w:rPr>
          <w:rFonts w:ascii="Times New Roman" w:eastAsia="Calibri" w:hAnsi="Times New Roman" w:cs="Times New Roman"/>
          <w:sz w:val="28"/>
          <w:szCs w:val="28"/>
          <w:lang w:eastAsia="ru-RU"/>
        </w:rPr>
        <w:t xml:space="preserve"> расходов</w:t>
      </w:r>
      <w:r w:rsidRPr="00712142">
        <w:rPr>
          <w:rFonts w:ascii="Times New Roman" w:eastAsia="Calibri" w:hAnsi="Times New Roman" w:cs="Times New Roman"/>
          <w:sz w:val="28"/>
          <w:szCs w:val="28"/>
          <w:lang w:eastAsia="ru-RU"/>
        </w:rPr>
        <w:t xml:space="preserve"> на закупки понимается степень достижения заданных результатов обеспечения муниципальных нужд (наличие товаров, работ</w:t>
      </w:r>
      <w:r w:rsidR="00054907">
        <w:rPr>
          <w:rFonts w:ascii="Times New Roman" w:eastAsia="Calibri" w:hAnsi="Times New Roman" w:cs="Times New Roman"/>
          <w:sz w:val="28"/>
          <w:szCs w:val="28"/>
          <w:lang w:eastAsia="ru-RU"/>
        </w:rPr>
        <w:t>,</w:t>
      </w:r>
      <w:r w:rsidRPr="00712142">
        <w:rPr>
          <w:rFonts w:ascii="Times New Roman" w:eastAsia="Calibri" w:hAnsi="Times New Roman" w:cs="Times New Roman"/>
          <w:sz w:val="28"/>
          <w:szCs w:val="28"/>
          <w:lang w:eastAsia="ru-RU"/>
        </w:rPr>
        <w:t xml:space="preserve"> услуг в запланированном количестве (объеме) и качестве) и целей осуществления закупок.</w:t>
      </w:r>
    </w:p>
    <w:p w:rsidR="00712142" w:rsidRPr="00D2589C" w:rsidRDefault="00712142" w:rsidP="00712142">
      <w:pPr>
        <w:pStyle w:val="a3"/>
        <w:widowControl w:val="0"/>
        <w:spacing w:after="0" w:line="240" w:lineRule="auto"/>
        <w:ind w:left="0" w:firstLine="709"/>
        <w:jc w:val="both"/>
        <w:rPr>
          <w:rFonts w:ascii="Times New Roman" w:eastAsia="Calibri" w:hAnsi="Times New Roman" w:cs="Times New Roman"/>
          <w:i/>
          <w:sz w:val="28"/>
          <w:szCs w:val="28"/>
          <w:lang w:eastAsia="ru-RU"/>
        </w:rPr>
      </w:pPr>
      <w:r w:rsidRPr="00712142">
        <w:rPr>
          <w:rFonts w:ascii="Times New Roman" w:eastAsia="Calibri" w:hAnsi="Times New Roman" w:cs="Times New Roman"/>
          <w:bCs/>
          <w:sz w:val="28"/>
          <w:szCs w:val="28"/>
          <w:lang w:eastAsia="ru-RU"/>
        </w:rPr>
        <w:t>Оценка результативности</w:t>
      </w:r>
      <w:r w:rsidRPr="00712142">
        <w:rPr>
          <w:rFonts w:ascii="Times New Roman" w:eastAsia="Calibri" w:hAnsi="Times New Roman" w:cs="Times New Roman"/>
          <w:sz w:val="28"/>
          <w:szCs w:val="28"/>
          <w:lang w:eastAsia="ru-RU"/>
        </w:rPr>
        <w:t xml:space="preserve"> расходов на закупки включает в себя как определение экономической результативности, так и достигнутого социально-экономического эффекта.</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Экономическая</w:t>
      </w:r>
      <w:r w:rsidRPr="00712142">
        <w:rPr>
          <w:rFonts w:ascii="Times New Roman" w:eastAsia="Calibri" w:hAnsi="Times New Roman" w:cs="Times New Roman"/>
          <w:bCs/>
          <w:sz w:val="28"/>
          <w:szCs w:val="28"/>
          <w:lang w:eastAsia="ru-RU"/>
        </w:rPr>
        <w:t xml:space="preserve"> результативность</w:t>
      </w:r>
      <w:r w:rsidRPr="00712142">
        <w:rPr>
          <w:rFonts w:ascii="Times New Roman" w:eastAsia="Calibri" w:hAnsi="Times New Roman" w:cs="Times New Roman"/>
          <w:sz w:val="28"/>
          <w:szCs w:val="28"/>
          <w:lang w:eastAsia="ru-RU"/>
        </w:rPr>
        <w:t xml:space="preserve"> определяется путем сравнения достигнутых и запланированных </w:t>
      </w:r>
      <w:r w:rsidRPr="00712142">
        <w:rPr>
          <w:rFonts w:ascii="Times New Roman" w:eastAsia="Calibri" w:hAnsi="Times New Roman" w:cs="Times New Roman"/>
          <w:bCs/>
          <w:sz w:val="28"/>
          <w:szCs w:val="28"/>
          <w:lang w:eastAsia="ru-RU"/>
        </w:rPr>
        <w:t>экономических результатов</w:t>
      </w:r>
      <w:r w:rsidRPr="00712142">
        <w:rPr>
          <w:rFonts w:ascii="Times New Roman" w:eastAsia="Calibri" w:hAnsi="Times New Roman" w:cs="Times New Roman"/>
          <w:sz w:val="28"/>
          <w:szCs w:val="28"/>
          <w:lang w:eastAsia="ru-RU"/>
        </w:rPr>
        <w:t xml:space="preserve"> использования бюджетных средств, которые выступают в виде конкретных товаров, работ, услуг.</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 xml:space="preserve">Социально-экономический эффект использования бюджетных средств определяется на основе анализа степени удовлетворения муниципальных нужд и достижения установленных целей осуществления закупок, на которые были использованы бюджетные средства. </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b/>
          <w:sz w:val="28"/>
          <w:szCs w:val="28"/>
          <w:lang w:eastAsia="ru-RU"/>
        </w:rPr>
      </w:pPr>
      <w:r w:rsidRPr="00712142">
        <w:rPr>
          <w:rFonts w:ascii="Times New Roman" w:eastAsia="Calibri" w:hAnsi="Times New Roman" w:cs="Times New Roman"/>
          <w:b/>
          <w:sz w:val="28"/>
          <w:szCs w:val="28"/>
          <w:lang w:eastAsia="ru-RU"/>
        </w:rPr>
        <w:t>4.2.5.</w:t>
      </w:r>
      <w:r w:rsidRPr="00712142">
        <w:rPr>
          <w:rFonts w:ascii="Times New Roman" w:eastAsia="Calibri" w:hAnsi="Times New Roman" w:cs="Times New Roman"/>
          <w:b/>
          <w:sz w:val="28"/>
          <w:szCs w:val="28"/>
          <w:lang w:eastAsia="ru-RU"/>
        </w:rPr>
        <w:tab/>
        <w:t>Проверка законности расходов на закупки.</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На данном этапе осуществляются проверка и анализ соблюдения объектом аудита (контроля) 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 xml:space="preserve">Под </w:t>
      </w:r>
      <w:r w:rsidRPr="00712142">
        <w:rPr>
          <w:rFonts w:ascii="Times New Roman" w:eastAsia="Calibri" w:hAnsi="Times New Roman" w:cs="Times New Roman"/>
          <w:b/>
          <w:sz w:val="28"/>
          <w:szCs w:val="28"/>
          <w:lang w:eastAsia="ru-RU"/>
        </w:rPr>
        <w:t>законностью</w:t>
      </w:r>
      <w:r w:rsidRPr="00712142">
        <w:rPr>
          <w:rFonts w:ascii="Times New Roman" w:eastAsia="Calibri" w:hAnsi="Times New Roman" w:cs="Times New Roman"/>
          <w:sz w:val="28"/>
          <w:szCs w:val="28"/>
          <w:lang w:eastAsia="ru-RU"/>
        </w:rPr>
        <w:t xml:space="preserve"> расходов на закупки</w:t>
      </w:r>
      <w:r w:rsidRPr="00712142">
        <w:rPr>
          <w:rFonts w:ascii="Times New Roman" w:eastAsia="Calibri" w:hAnsi="Times New Roman" w:cs="Times New Roman"/>
          <w:b/>
          <w:i/>
          <w:sz w:val="28"/>
          <w:szCs w:val="28"/>
          <w:lang w:eastAsia="ru-RU"/>
        </w:rPr>
        <w:t xml:space="preserve"> </w:t>
      </w:r>
      <w:r w:rsidRPr="00712142">
        <w:rPr>
          <w:rFonts w:ascii="Times New Roman" w:eastAsia="Calibri" w:hAnsi="Times New Roman" w:cs="Times New Roman"/>
          <w:sz w:val="28"/>
          <w:szCs w:val="28"/>
          <w:lang w:eastAsia="ru-RU"/>
        </w:rPr>
        <w:t>понимается соблюдение участниками контрактной системы в сфере закупок законодательства Российской Федерации и иных нормативных правовых актов о контрактной системе в сфере закупок.</w:t>
      </w:r>
    </w:p>
    <w:p w:rsidR="00712142" w:rsidRPr="00712142" w:rsidRDefault="00712142" w:rsidP="00712142">
      <w:pPr>
        <w:pStyle w:val="a3"/>
        <w:widowControl w:val="0"/>
        <w:spacing w:after="0" w:line="240" w:lineRule="auto"/>
        <w:ind w:left="0" w:firstLine="709"/>
        <w:jc w:val="both"/>
        <w:rPr>
          <w:rFonts w:ascii="Times New Roman" w:eastAsia="Calibri" w:hAnsi="Times New Roman" w:cs="Times New Roman"/>
          <w:sz w:val="28"/>
          <w:szCs w:val="28"/>
          <w:lang w:eastAsia="ru-RU"/>
        </w:rPr>
      </w:pPr>
      <w:r w:rsidRPr="00712142">
        <w:rPr>
          <w:rFonts w:ascii="Times New Roman" w:eastAsia="Calibri" w:hAnsi="Times New Roman" w:cs="Times New Roman"/>
          <w:sz w:val="28"/>
          <w:szCs w:val="28"/>
          <w:lang w:eastAsia="ru-RU"/>
        </w:rPr>
        <w:t xml:space="preserve">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w:t>
      </w:r>
      <w:r w:rsidRPr="00712142">
        <w:rPr>
          <w:rFonts w:ascii="Times New Roman" w:eastAsia="Calibri" w:hAnsi="Times New Roman" w:cs="Times New Roman"/>
          <w:sz w:val="28"/>
          <w:szCs w:val="28"/>
          <w:lang w:eastAsia="ru-RU"/>
        </w:rPr>
        <w:lastRenderedPageBreak/>
        <w:t>специализированных организаций (при наличии), экспертов и экспертных организаций, а также работу системы ведомственного контроля в сфере закупок и систему контроля в сфере закупок, осуществляемого заказчиком.</w:t>
      </w:r>
    </w:p>
    <w:p w:rsidR="00FB7940" w:rsidRPr="00FB7940" w:rsidRDefault="00FB7940" w:rsidP="00FB7940">
      <w:pPr>
        <w:autoSpaceDE w:val="0"/>
        <w:autoSpaceDN w:val="0"/>
        <w:adjustRightInd w:val="0"/>
        <w:spacing w:after="0" w:line="240" w:lineRule="auto"/>
        <w:ind w:firstLine="720"/>
        <w:jc w:val="both"/>
        <w:rPr>
          <w:rFonts w:ascii="Times New Roman" w:hAnsi="Times New Roman" w:cs="Times New Roman"/>
          <w:sz w:val="28"/>
          <w:szCs w:val="28"/>
        </w:rPr>
      </w:pPr>
      <w:r w:rsidRPr="00FB7940">
        <w:rPr>
          <w:rFonts w:ascii="Times New Roman" w:hAnsi="Times New Roman" w:cs="Times New Roman"/>
          <w:sz w:val="28"/>
          <w:szCs w:val="28"/>
        </w:rPr>
        <w:t>При выявлении нарушений законодательства о контрактной системе, содержащих признаки административных правонарушений (</w:t>
      </w:r>
      <w:hyperlink r:id="rId9" w:history="1">
        <w:r w:rsidRPr="00FB7940">
          <w:rPr>
            <w:rFonts w:ascii="Times New Roman" w:hAnsi="Times New Roman" w:cs="Times New Roman"/>
            <w:sz w:val="28"/>
            <w:szCs w:val="28"/>
          </w:rPr>
          <w:t>статьи 7.29</w:t>
        </w:r>
      </w:hyperlink>
      <w:r w:rsidRPr="00FB7940">
        <w:rPr>
          <w:rFonts w:ascii="Times New Roman" w:hAnsi="Times New Roman" w:cs="Times New Roman"/>
          <w:sz w:val="28"/>
          <w:szCs w:val="28"/>
        </w:rPr>
        <w:t xml:space="preserve">, </w:t>
      </w:r>
      <w:hyperlink r:id="rId10" w:history="1">
        <w:r w:rsidRPr="00FB7940">
          <w:rPr>
            <w:rFonts w:ascii="Times New Roman" w:hAnsi="Times New Roman" w:cs="Times New Roman"/>
            <w:sz w:val="28"/>
            <w:szCs w:val="28"/>
          </w:rPr>
          <w:t>7.30</w:t>
        </w:r>
      </w:hyperlink>
      <w:r w:rsidRPr="00FB7940">
        <w:rPr>
          <w:rFonts w:ascii="Times New Roman" w:hAnsi="Times New Roman" w:cs="Times New Roman"/>
          <w:sz w:val="28"/>
          <w:szCs w:val="28"/>
        </w:rPr>
        <w:t xml:space="preserve">, </w:t>
      </w:r>
      <w:hyperlink r:id="rId11" w:history="1">
        <w:r w:rsidRPr="00FB7940">
          <w:rPr>
            <w:rFonts w:ascii="Times New Roman" w:hAnsi="Times New Roman" w:cs="Times New Roman"/>
            <w:sz w:val="28"/>
            <w:szCs w:val="28"/>
          </w:rPr>
          <w:t>7.32</w:t>
        </w:r>
      </w:hyperlink>
      <w:r w:rsidRPr="00FB7940">
        <w:rPr>
          <w:rFonts w:ascii="Times New Roman" w:hAnsi="Times New Roman" w:cs="Times New Roman"/>
          <w:sz w:val="28"/>
          <w:szCs w:val="28"/>
        </w:rPr>
        <w:t xml:space="preserve"> Кодекса Российской Федерации об административных правонарушениях), соответствующая информация и материалы направляются в контрольные органы в сфере закупок для принятия мер реагирования (после утверждения отчета о результатах контрольного мероприятия)</w:t>
      </w:r>
      <w:r>
        <w:rPr>
          <w:rFonts w:ascii="Times New Roman" w:hAnsi="Times New Roman" w:cs="Times New Roman"/>
          <w:sz w:val="28"/>
          <w:szCs w:val="28"/>
        </w:rPr>
        <w:t>.</w:t>
      </w:r>
    </w:p>
    <w:p w:rsidR="007D1D69" w:rsidRPr="007D1D69" w:rsidRDefault="007D1D69" w:rsidP="007D1D69">
      <w:pPr>
        <w:spacing w:after="0" w:line="240" w:lineRule="auto"/>
        <w:ind w:firstLine="709"/>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4.3. </w:t>
      </w:r>
      <w:r w:rsidRPr="007D1D69">
        <w:rPr>
          <w:rFonts w:ascii="Times New Roman" w:eastAsia="Calibri" w:hAnsi="Times New Roman" w:cs="Times New Roman"/>
          <w:b/>
          <w:sz w:val="28"/>
          <w:szCs w:val="28"/>
          <w:lang w:eastAsia="ru-RU"/>
        </w:rPr>
        <w:t>Заключительный этап аудита в сфере закупок.</w:t>
      </w:r>
    </w:p>
    <w:p w:rsidR="007D1D69" w:rsidRDefault="007D1D69" w:rsidP="007D1D69">
      <w:pPr>
        <w:widowControl w:val="0"/>
        <w:spacing w:after="0" w:line="240" w:lineRule="auto"/>
        <w:ind w:firstLine="709"/>
        <w:jc w:val="both"/>
        <w:rPr>
          <w:rFonts w:ascii="Times New Roman" w:eastAsia="Calibri" w:hAnsi="Times New Roman" w:cs="Times New Roman"/>
          <w:sz w:val="28"/>
          <w:szCs w:val="28"/>
          <w:lang w:eastAsia="ru-RU"/>
        </w:rPr>
      </w:pPr>
      <w:r w:rsidRPr="007D1D69">
        <w:rPr>
          <w:rFonts w:ascii="Times New Roman" w:eastAsia="Calibri" w:hAnsi="Times New Roman" w:cs="Times New Roman"/>
          <w:sz w:val="28"/>
          <w:szCs w:val="28"/>
          <w:lang w:eastAsia="ru-RU"/>
        </w:rPr>
        <w:t>Оформление результатов мероприятия осуществляется в зависимости от формы проведения мероприятия в соответствии со стандартами контрольно-счетн</w:t>
      </w:r>
      <w:r>
        <w:rPr>
          <w:rFonts w:ascii="Times New Roman" w:eastAsia="Calibri" w:hAnsi="Times New Roman" w:cs="Times New Roman"/>
          <w:sz w:val="28"/>
          <w:szCs w:val="28"/>
          <w:lang w:eastAsia="ru-RU"/>
        </w:rPr>
        <w:t>ой</w:t>
      </w:r>
      <w:r w:rsidRPr="007D1D6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комиссии</w:t>
      </w:r>
      <w:r w:rsidR="005B3788">
        <w:rPr>
          <w:rFonts w:ascii="Times New Roman" w:eastAsia="Calibri" w:hAnsi="Times New Roman" w:cs="Times New Roman"/>
          <w:sz w:val="28"/>
          <w:szCs w:val="28"/>
          <w:lang w:eastAsia="ru-RU"/>
        </w:rPr>
        <w:t xml:space="preserve">, перечисленными в </w:t>
      </w:r>
      <w:r w:rsidR="001A00BA">
        <w:rPr>
          <w:rFonts w:ascii="Times New Roman" w:eastAsia="Calibri" w:hAnsi="Times New Roman" w:cs="Times New Roman"/>
          <w:sz w:val="28"/>
          <w:szCs w:val="28"/>
          <w:lang w:eastAsia="ru-RU"/>
        </w:rPr>
        <w:t>пункте 1.3</w:t>
      </w:r>
      <w:r w:rsidR="00BB60FB">
        <w:rPr>
          <w:rFonts w:ascii="Times New Roman" w:eastAsia="Calibri" w:hAnsi="Times New Roman" w:cs="Times New Roman"/>
          <w:sz w:val="28"/>
          <w:szCs w:val="28"/>
          <w:lang w:eastAsia="ru-RU"/>
        </w:rPr>
        <w:t xml:space="preserve">. </w:t>
      </w:r>
      <w:r w:rsidR="005B3788">
        <w:rPr>
          <w:rFonts w:ascii="Times New Roman" w:eastAsia="Calibri" w:hAnsi="Times New Roman" w:cs="Times New Roman"/>
          <w:sz w:val="28"/>
          <w:szCs w:val="28"/>
          <w:lang w:eastAsia="ru-RU"/>
        </w:rPr>
        <w:t>раздела</w:t>
      </w:r>
      <w:r w:rsidR="00BB60FB">
        <w:rPr>
          <w:rFonts w:ascii="Times New Roman" w:eastAsia="Calibri" w:hAnsi="Times New Roman" w:cs="Times New Roman"/>
          <w:sz w:val="28"/>
          <w:szCs w:val="28"/>
          <w:lang w:eastAsia="ru-RU"/>
        </w:rPr>
        <w:t xml:space="preserve"> 1 настоящего Стандарта.</w:t>
      </w:r>
    </w:p>
    <w:p w:rsidR="001A00BA" w:rsidRPr="007D1D69" w:rsidRDefault="001A00BA" w:rsidP="007D1D69">
      <w:pPr>
        <w:widowControl w:val="0"/>
        <w:spacing w:after="0" w:line="240" w:lineRule="auto"/>
        <w:ind w:firstLine="709"/>
        <w:jc w:val="both"/>
        <w:rPr>
          <w:rFonts w:ascii="Times New Roman" w:eastAsia="Calibri" w:hAnsi="Times New Roman" w:cs="Times New Roman"/>
          <w:sz w:val="28"/>
          <w:szCs w:val="28"/>
          <w:lang w:eastAsia="ru-RU"/>
        </w:rPr>
      </w:pPr>
    </w:p>
    <w:p w:rsidR="000647C2" w:rsidRDefault="000647C2" w:rsidP="000647C2">
      <w:pPr>
        <w:widowControl w:val="0"/>
        <w:autoSpaceDE w:val="0"/>
        <w:autoSpaceDN w:val="0"/>
        <w:adjustRightInd w:val="0"/>
        <w:spacing w:after="0" w:line="240" w:lineRule="auto"/>
        <w:ind w:left="360"/>
        <w:jc w:val="center"/>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5. </w:t>
      </w:r>
      <w:r w:rsidRPr="000647C2">
        <w:rPr>
          <w:rFonts w:ascii="Times New Roman" w:hAnsi="Times New Roman" w:cs="Times New Roman"/>
          <w:b/>
          <w:snapToGrid w:val="0"/>
          <w:sz w:val="28"/>
          <w:szCs w:val="28"/>
        </w:rPr>
        <w:t xml:space="preserve">Формирование и размещение обобщенной информации </w:t>
      </w:r>
    </w:p>
    <w:p w:rsidR="000647C2" w:rsidRDefault="000647C2" w:rsidP="000647C2">
      <w:pPr>
        <w:widowControl w:val="0"/>
        <w:autoSpaceDE w:val="0"/>
        <w:autoSpaceDN w:val="0"/>
        <w:adjustRightInd w:val="0"/>
        <w:spacing w:after="0" w:line="240" w:lineRule="auto"/>
        <w:ind w:left="360"/>
        <w:jc w:val="center"/>
        <w:rPr>
          <w:rFonts w:ascii="Times New Roman" w:hAnsi="Times New Roman" w:cs="Times New Roman"/>
          <w:b/>
          <w:snapToGrid w:val="0"/>
          <w:sz w:val="28"/>
          <w:szCs w:val="28"/>
        </w:rPr>
      </w:pPr>
      <w:r w:rsidRPr="000647C2">
        <w:rPr>
          <w:rFonts w:ascii="Times New Roman" w:hAnsi="Times New Roman" w:cs="Times New Roman"/>
          <w:b/>
          <w:snapToGrid w:val="0"/>
          <w:sz w:val="28"/>
          <w:szCs w:val="28"/>
        </w:rPr>
        <w:t xml:space="preserve">о результатах аудита в сфере закупок </w:t>
      </w:r>
    </w:p>
    <w:p w:rsidR="00964A20" w:rsidRPr="000647C2" w:rsidRDefault="000647C2" w:rsidP="000647C2">
      <w:pPr>
        <w:widowControl w:val="0"/>
        <w:autoSpaceDE w:val="0"/>
        <w:autoSpaceDN w:val="0"/>
        <w:adjustRightInd w:val="0"/>
        <w:spacing w:after="0" w:line="240" w:lineRule="auto"/>
        <w:ind w:left="360"/>
        <w:jc w:val="center"/>
        <w:rPr>
          <w:rFonts w:ascii="Times New Roman" w:hAnsi="Times New Roman" w:cs="Times New Roman"/>
          <w:b/>
          <w:snapToGrid w:val="0"/>
          <w:sz w:val="28"/>
          <w:szCs w:val="28"/>
        </w:rPr>
      </w:pPr>
      <w:r w:rsidRPr="000647C2">
        <w:rPr>
          <w:rFonts w:ascii="Times New Roman" w:hAnsi="Times New Roman" w:cs="Times New Roman"/>
          <w:b/>
          <w:snapToGrid w:val="0"/>
          <w:sz w:val="28"/>
          <w:szCs w:val="28"/>
        </w:rPr>
        <w:t>в единой информационной системе в сфере закупок</w:t>
      </w:r>
    </w:p>
    <w:p w:rsidR="000647C2" w:rsidRDefault="000647C2" w:rsidP="00BB3722">
      <w:pPr>
        <w:widowControl w:val="0"/>
        <w:autoSpaceDE w:val="0"/>
        <w:autoSpaceDN w:val="0"/>
        <w:adjustRightInd w:val="0"/>
        <w:spacing w:after="0" w:line="240" w:lineRule="auto"/>
        <w:ind w:firstLine="709"/>
        <w:jc w:val="both"/>
        <w:rPr>
          <w:rFonts w:ascii="Times New Roman" w:hAnsi="Times New Roman" w:cs="Times New Roman"/>
          <w:snapToGrid w:val="0"/>
          <w:sz w:val="28"/>
          <w:szCs w:val="28"/>
        </w:rPr>
      </w:pPr>
    </w:p>
    <w:p w:rsidR="007D1D69" w:rsidRPr="007D1D69" w:rsidRDefault="007D1D69" w:rsidP="007D1D69">
      <w:pPr>
        <w:widowControl w:val="0"/>
        <w:autoSpaceDE w:val="0"/>
        <w:autoSpaceDN w:val="0"/>
        <w:adjustRightInd w:val="0"/>
        <w:spacing w:after="0" w:line="240" w:lineRule="auto"/>
        <w:ind w:firstLine="709"/>
        <w:jc w:val="both"/>
        <w:rPr>
          <w:rFonts w:ascii="Times New Roman" w:hAnsi="Times New Roman" w:cs="Times New Roman"/>
          <w:snapToGrid w:val="0"/>
          <w:sz w:val="28"/>
          <w:szCs w:val="28"/>
        </w:rPr>
      </w:pPr>
      <w:r w:rsidRPr="007D1D69">
        <w:rPr>
          <w:rFonts w:ascii="Times New Roman" w:hAnsi="Times New Roman" w:cs="Times New Roman"/>
          <w:snapToGrid w:val="0"/>
          <w:sz w:val="28"/>
          <w:szCs w:val="28"/>
        </w:rPr>
        <w:t>Контрольно-счетн</w:t>
      </w:r>
      <w:r w:rsidR="001A00BA">
        <w:rPr>
          <w:rFonts w:ascii="Times New Roman" w:hAnsi="Times New Roman" w:cs="Times New Roman"/>
          <w:snapToGrid w:val="0"/>
          <w:sz w:val="28"/>
          <w:szCs w:val="28"/>
        </w:rPr>
        <w:t>ая</w:t>
      </w:r>
      <w:r w:rsidRPr="007D1D69">
        <w:rPr>
          <w:rFonts w:ascii="Times New Roman" w:hAnsi="Times New Roman" w:cs="Times New Roman"/>
          <w:snapToGrid w:val="0"/>
          <w:sz w:val="28"/>
          <w:szCs w:val="28"/>
        </w:rPr>
        <w:t xml:space="preserve"> </w:t>
      </w:r>
      <w:r w:rsidR="001A00BA">
        <w:rPr>
          <w:rFonts w:ascii="Times New Roman" w:hAnsi="Times New Roman" w:cs="Times New Roman"/>
          <w:snapToGrid w:val="0"/>
          <w:sz w:val="28"/>
          <w:szCs w:val="28"/>
        </w:rPr>
        <w:t>комиссия</w:t>
      </w:r>
      <w:r w:rsidRPr="007D1D69">
        <w:rPr>
          <w:rFonts w:ascii="Times New Roman" w:hAnsi="Times New Roman" w:cs="Times New Roman"/>
          <w:snapToGrid w:val="0"/>
          <w:sz w:val="28"/>
          <w:szCs w:val="28"/>
        </w:rPr>
        <w:t xml:space="preserve">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w:t>
      </w:r>
    </w:p>
    <w:p w:rsidR="00B353DA" w:rsidRPr="00B353DA" w:rsidRDefault="00B353DA" w:rsidP="00B353DA">
      <w:pPr>
        <w:widowControl w:val="0"/>
        <w:autoSpaceDE w:val="0"/>
        <w:autoSpaceDN w:val="0"/>
        <w:adjustRightInd w:val="0"/>
        <w:spacing w:after="0" w:line="240" w:lineRule="auto"/>
        <w:ind w:firstLine="709"/>
        <w:jc w:val="both"/>
        <w:rPr>
          <w:rFonts w:ascii="Times New Roman" w:hAnsi="Times New Roman" w:cs="Times New Roman"/>
          <w:snapToGrid w:val="0"/>
          <w:sz w:val="28"/>
          <w:szCs w:val="28"/>
        </w:rPr>
      </w:pPr>
      <w:r w:rsidRPr="00B353DA">
        <w:rPr>
          <w:rFonts w:ascii="Times New Roman" w:hAnsi="Times New Roman" w:cs="Times New Roman"/>
          <w:snapToGrid w:val="0"/>
          <w:sz w:val="28"/>
          <w:szCs w:val="28"/>
        </w:rPr>
        <w:t>Подготовка обобщенной информации о результатах аудита в сфере закупок осущест</w:t>
      </w:r>
      <w:r>
        <w:rPr>
          <w:rFonts w:ascii="Times New Roman" w:hAnsi="Times New Roman" w:cs="Times New Roman"/>
          <w:snapToGrid w:val="0"/>
          <w:sz w:val="28"/>
          <w:szCs w:val="28"/>
        </w:rPr>
        <w:t xml:space="preserve">вляется по форме </w:t>
      </w:r>
      <w:r w:rsidRPr="00B353DA">
        <w:rPr>
          <w:rFonts w:ascii="Times New Roman" w:hAnsi="Times New Roman" w:cs="Times New Roman"/>
          <w:snapToGrid w:val="0"/>
          <w:sz w:val="28"/>
          <w:szCs w:val="28"/>
        </w:rPr>
        <w:t xml:space="preserve">согласно </w:t>
      </w:r>
      <w:hyperlink w:anchor="sub_3" w:history="1">
        <w:r w:rsidRPr="00B353DA">
          <w:rPr>
            <w:rStyle w:val="a9"/>
            <w:rFonts w:ascii="Times New Roman" w:hAnsi="Times New Roman" w:cs="Times New Roman"/>
            <w:snapToGrid w:val="0"/>
            <w:color w:val="auto"/>
            <w:sz w:val="28"/>
            <w:szCs w:val="28"/>
            <w:u w:val="none"/>
          </w:rPr>
          <w:t xml:space="preserve">приложению </w:t>
        </w:r>
      </w:hyperlink>
      <w:r w:rsidRPr="00B353DA">
        <w:rPr>
          <w:rFonts w:ascii="Times New Roman" w:hAnsi="Times New Roman" w:cs="Times New Roman"/>
          <w:snapToGrid w:val="0"/>
          <w:sz w:val="28"/>
          <w:szCs w:val="28"/>
        </w:rPr>
        <w:t xml:space="preserve">к </w:t>
      </w:r>
      <w:r w:rsidR="005B3788" w:rsidRPr="005B3788">
        <w:rPr>
          <w:rFonts w:ascii="Times New Roman" w:hAnsi="Times New Roman" w:cs="Times New Roman"/>
          <w:snapToGrid w:val="0"/>
          <w:sz w:val="28"/>
          <w:szCs w:val="28"/>
        </w:rPr>
        <w:t>настояще</w:t>
      </w:r>
      <w:r w:rsidR="005B3788">
        <w:rPr>
          <w:rFonts w:ascii="Times New Roman" w:hAnsi="Times New Roman" w:cs="Times New Roman"/>
          <w:snapToGrid w:val="0"/>
          <w:sz w:val="28"/>
          <w:szCs w:val="28"/>
        </w:rPr>
        <w:t>му</w:t>
      </w:r>
      <w:r w:rsidR="005B3788" w:rsidRPr="005B3788">
        <w:rPr>
          <w:rFonts w:ascii="Times New Roman" w:hAnsi="Times New Roman" w:cs="Times New Roman"/>
          <w:snapToGrid w:val="0"/>
          <w:sz w:val="28"/>
          <w:szCs w:val="28"/>
        </w:rPr>
        <w:t xml:space="preserve"> </w:t>
      </w:r>
      <w:r w:rsidRPr="00B353DA">
        <w:rPr>
          <w:rFonts w:ascii="Times New Roman" w:hAnsi="Times New Roman" w:cs="Times New Roman"/>
          <w:snapToGrid w:val="0"/>
          <w:sz w:val="28"/>
          <w:szCs w:val="28"/>
        </w:rPr>
        <w:t>Стандарту.</w:t>
      </w:r>
    </w:p>
    <w:p w:rsidR="00266820" w:rsidRDefault="00B353DA" w:rsidP="005D06A6">
      <w:pPr>
        <w:widowControl w:val="0"/>
        <w:autoSpaceDE w:val="0"/>
        <w:autoSpaceDN w:val="0"/>
        <w:adjustRightInd w:val="0"/>
        <w:spacing w:after="0" w:line="240" w:lineRule="auto"/>
        <w:ind w:firstLine="709"/>
        <w:jc w:val="both"/>
        <w:rPr>
          <w:rFonts w:ascii="Times New Roman" w:hAnsi="Times New Roman" w:cs="Times New Roman"/>
          <w:snapToGrid w:val="0"/>
          <w:sz w:val="28"/>
          <w:szCs w:val="28"/>
        </w:rPr>
      </w:pPr>
      <w:r w:rsidRPr="00B353DA">
        <w:rPr>
          <w:rFonts w:ascii="Times New Roman" w:hAnsi="Times New Roman" w:cs="Times New Roman"/>
          <w:snapToGrid w:val="0"/>
          <w:sz w:val="28"/>
          <w:szCs w:val="28"/>
        </w:rPr>
        <w:t>Обобщенная информация формируется инспектором контрольно-счетной комиссии</w:t>
      </w:r>
      <w:r w:rsidR="00266820">
        <w:rPr>
          <w:rFonts w:ascii="Times New Roman" w:hAnsi="Times New Roman" w:cs="Times New Roman"/>
          <w:snapToGrid w:val="0"/>
          <w:sz w:val="28"/>
          <w:szCs w:val="28"/>
        </w:rPr>
        <w:t xml:space="preserve"> и</w:t>
      </w:r>
      <w:r w:rsidRPr="00B353DA">
        <w:rPr>
          <w:rFonts w:ascii="Times New Roman" w:hAnsi="Times New Roman" w:cs="Times New Roman"/>
          <w:snapToGrid w:val="0"/>
          <w:sz w:val="28"/>
          <w:szCs w:val="28"/>
        </w:rPr>
        <w:t xml:space="preserve"> подписывается председателем контрольно-счетной комиссии</w:t>
      </w:r>
      <w:r w:rsidR="00266820">
        <w:rPr>
          <w:rFonts w:ascii="Times New Roman" w:hAnsi="Times New Roman" w:cs="Times New Roman"/>
          <w:snapToGrid w:val="0"/>
          <w:sz w:val="28"/>
          <w:szCs w:val="28"/>
        </w:rPr>
        <w:t>.</w:t>
      </w:r>
    </w:p>
    <w:p w:rsidR="005D06A6" w:rsidRDefault="00266820" w:rsidP="005D06A6">
      <w:pPr>
        <w:widowControl w:val="0"/>
        <w:autoSpaceDE w:val="0"/>
        <w:autoSpaceDN w:val="0"/>
        <w:adjustRightInd w:val="0"/>
        <w:spacing w:after="0" w:line="240" w:lineRule="auto"/>
        <w:ind w:firstLine="709"/>
        <w:jc w:val="both"/>
        <w:rPr>
          <w:rFonts w:ascii="Times New Roman" w:hAnsi="Times New Roman" w:cs="Times New Roman"/>
          <w:snapToGrid w:val="0"/>
          <w:sz w:val="28"/>
          <w:szCs w:val="28"/>
        </w:rPr>
      </w:pPr>
      <w:r w:rsidRPr="00266820">
        <w:rPr>
          <w:rFonts w:ascii="Times New Roman" w:hAnsi="Times New Roman" w:cs="Times New Roman"/>
          <w:snapToGrid w:val="0"/>
          <w:sz w:val="28"/>
          <w:szCs w:val="28"/>
        </w:rPr>
        <w:t xml:space="preserve">Обобщенная информация </w:t>
      </w:r>
      <w:r w:rsidR="002A29D0">
        <w:rPr>
          <w:rFonts w:ascii="Times New Roman" w:hAnsi="Times New Roman" w:cs="Times New Roman"/>
          <w:snapToGrid w:val="0"/>
          <w:sz w:val="28"/>
          <w:szCs w:val="28"/>
        </w:rPr>
        <w:t xml:space="preserve">о результатах аудита </w:t>
      </w:r>
      <w:r>
        <w:rPr>
          <w:rFonts w:ascii="Times New Roman" w:hAnsi="Times New Roman" w:cs="Times New Roman"/>
          <w:snapToGrid w:val="0"/>
          <w:sz w:val="28"/>
          <w:szCs w:val="28"/>
        </w:rPr>
        <w:t>ежегодно</w:t>
      </w:r>
      <w:r w:rsidR="00B353DA" w:rsidRPr="00B353DA">
        <w:rPr>
          <w:rFonts w:ascii="Times New Roman" w:hAnsi="Times New Roman" w:cs="Times New Roman"/>
          <w:snapToGrid w:val="0"/>
          <w:sz w:val="28"/>
          <w:szCs w:val="28"/>
        </w:rPr>
        <w:t xml:space="preserve"> размещается в </w:t>
      </w:r>
      <w:r w:rsidR="00BB60FB">
        <w:rPr>
          <w:rFonts w:ascii="Times New Roman" w:hAnsi="Times New Roman" w:cs="Times New Roman"/>
          <w:snapToGrid w:val="0"/>
          <w:sz w:val="28"/>
          <w:szCs w:val="28"/>
        </w:rPr>
        <w:t>единой информационной системе</w:t>
      </w:r>
      <w:r w:rsidR="005D06A6">
        <w:rPr>
          <w:rFonts w:ascii="Times New Roman" w:hAnsi="Times New Roman" w:cs="Times New Roman"/>
          <w:snapToGrid w:val="0"/>
          <w:sz w:val="28"/>
          <w:szCs w:val="28"/>
        </w:rPr>
        <w:t xml:space="preserve"> </w:t>
      </w:r>
      <w:r w:rsidR="005D06A6" w:rsidRPr="007D1D69">
        <w:rPr>
          <w:rFonts w:ascii="Times New Roman" w:hAnsi="Times New Roman" w:cs="Times New Roman"/>
          <w:snapToGrid w:val="0"/>
          <w:sz w:val="28"/>
          <w:szCs w:val="28"/>
        </w:rPr>
        <w:t xml:space="preserve">после </w:t>
      </w:r>
      <w:r w:rsidR="002A29D0">
        <w:rPr>
          <w:rFonts w:ascii="Times New Roman" w:hAnsi="Times New Roman" w:cs="Times New Roman"/>
          <w:snapToGrid w:val="0"/>
          <w:sz w:val="28"/>
          <w:szCs w:val="28"/>
        </w:rPr>
        <w:t>утверждения</w:t>
      </w:r>
      <w:r w:rsidR="005D06A6" w:rsidRPr="00217B0F">
        <w:rPr>
          <w:rFonts w:ascii="Times New Roman" w:hAnsi="Times New Roman" w:cs="Times New Roman"/>
          <w:snapToGrid w:val="0"/>
          <w:sz w:val="28"/>
          <w:szCs w:val="28"/>
        </w:rPr>
        <w:t xml:space="preserve"> Совет</w:t>
      </w:r>
      <w:r w:rsidR="002A29D0">
        <w:rPr>
          <w:rFonts w:ascii="Times New Roman" w:hAnsi="Times New Roman" w:cs="Times New Roman"/>
          <w:snapToGrid w:val="0"/>
          <w:sz w:val="28"/>
          <w:szCs w:val="28"/>
        </w:rPr>
        <w:t>ом</w:t>
      </w:r>
      <w:r w:rsidR="005D06A6" w:rsidRPr="00217B0F">
        <w:rPr>
          <w:rFonts w:ascii="Times New Roman" w:hAnsi="Times New Roman" w:cs="Times New Roman"/>
          <w:snapToGrid w:val="0"/>
          <w:sz w:val="28"/>
          <w:szCs w:val="28"/>
        </w:rPr>
        <w:t xml:space="preserve"> </w:t>
      </w:r>
      <w:proofErr w:type="spellStart"/>
      <w:r w:rsidR="005D06A6" w:rsidRPr="00217B0F">
        <w:rPr>
          <w:rFonts w:ascii="Times New Roman" w:hAnsi="Times New Roman" w:cs="Times New Roman"/>
          <w:snapToGrid w:val="0"/>
          <w:sz w:val="28"/>
          <w:szCs w:val="28"/>
        </w:rPr>
        <w:t>Вичугского</w:t>
      </w:r>
      <w:proofErr w:type="spellEnd"/>
      <w:r w:rsidR="005D06A6" w:rsidRPr="00217B0F">
        <w:rPr>
          <w:rFonts w:ascii="Times New Roman" w:hAnsi="Times New Roman" w:cs="Times New Roman"/>
          <w:snapToGrid w:val="0"/>
          <w:sz w:val="28"/>
          <w:szCs w:val="28"/>
        </w:rPr>
        <w:t xml:space="preserve"> муниципального района </w:t>
      </w:r>
      <w:r w:rsidR="005D06A6" w:rsidRPr="00740304">
        <w:rPr>
          <w:rFonts w:ascii="Times New Roman" w:hAnsi="Times New Roman" w:cs="Times New Roman"/>
          <w:snapToGrid w:val="0"/>
          <w:sz w:val="28"/>
          <w:szCs w:val="28"/>
        </w:rPr>
        <w:t xml:space="preserve">Ивановской области </w:t>
      </w:r>
      <w:r w:rsidR="005D06A6" w:rsidRPr="00217B0F">
        <w:rPr>
          <w:rFonts w:ascii="Times New Roman" w:hAnsi="Times New Roman" w:cs="Times New Roman"/>
          <w:snapToGrid w:val="0"/>
          <w:sz w:val="28"/>
          <w:szCs w:val="28"/>
        </w:rPr>
        <w:t>отчет</w:t>
      </w:r>
      <w:r w:rsidR="002A29D0">
        <w:rPr>
          <w:rFonts w:ascii="Times New Roman" w:hAnsi="Times New Roman" w:cs="Times New Roman"/>
          <w:snapToGrid w:val="0"/>
          <w:sz w:val="28"/>
          <w:szCs w:val="28"/>
        </w:rPr>
        <w:t>а</w:t>
      </w:r>
      <w:r w:rsidR="005D06A6" w:rsidRPr="00217B0F">
        <w:rPr>
          <w:rFonts w:ascii="Times New Roman" w:hAnsi="Times New Roman" w:cs="Times New Roman"/>
          <w:snapToGrid w:val="0"/>
          <w:sz w:val="28"/>
          <w:szCs w:val="28"/>
        </w:rPr>
        <w:t xml:space="preserve"> о работе контрольно-счетной комиссии </w:t>
      </w:r>
      <w:r w:rsidR="005D06A6" w:rsidRPr="007D1D69">
        <w:rPr>
          <w:rFonts w:ascii="Times New Roman" w:hAnsi="Times New Roman" w:cs="Times New Roman"/>
          <w:snapToGrid w:val="0"/>
          <w:sz w:val="28"/>
          <w:szCs w:val="28"/>
        </w:rPr>
        <w:t>за соответствующий год.</w:t>
      </w:r>
    </w:p>
    <w:p w:rsidR="00005C97" w:rsidRPr="00005C97" w:rsidRDefault="00005C97" w:rsidP="00005C97">
      <w:pPr>
        <w:widowControl w:val="0"/>
        <w:autoSpaceDE w:val="0"/>
        <w:autoSpaceDN w:val="0"/>
        <w:adjustRightInd w:val="0"/>
        <w:spacing w:after="0" w:line="240" w:lineRule="auto"/>
        <w:ind w:firstLine="709"/>
        <w:jc w:val="both"/>
        <w:rPr>
          <w:rFonts w:ascii="Times New Roman" w:hAnsi="Times New Roman" w:cs="Times New Roman"/>
          <w:snapToGrid w:val="0"/>
          <w:sz w:val="28"/>
          <w:szCs w:val="28"/>
        </w:rPr>
      </w:pPr>
      <w:r w:rsidRPr="00005C97">
        <w:rPr>
          <w:rFonts w:ascii="Times New Roman" w:hAnsi="Times New Roman" w:cs="Times New Roman"/>
          <w:snapToGrid w:val="0"/>
          <w:sz w:val="28"/>
          <w:szCs w:val="28"/>
        </w:rPr>
        <w:t xml:space="preserve">Обобщенная информация о результатах аудита в сфере закупок формируется с учетом Классификатора нарушений, выявляемых в ходе </w:t>
      </w:r>
      <w:r w:rsidR="005B3788">
        <w:rPr>
          <w:rFonts w:ascii="Times New Roman" w:hAnsi="Times New Roman" w:cs="Times New Roman"/>
          <w:snapToGrid w:val="0"/>
          <w:sz w:val="28"/>
          <w:szCs w:val="28"/>
        </w:rPr>
        <w:t>внешнего государственного аудита</w:t>
      </w:r>
      <w:r>
        <w:rPr>
          <w:rFonts w:ascii="Times New Roman" w:hAnsi="Times New Roman" w:cs="Times New Roman"/>
          <w:snapToGrid w:val="0"/>
          <w:sz w:val="28"/>
          <w:szCs w:val="28"/>
        </w:rPr>
        <w:t xml:space="preserve"> </w:t>
      </w:r>
      <w:r w:rsidR="005B3788">
        <w:rPr>
          <w:rFonts w:ascii="Times New Roman" w:hAnsi="Times New Roman" w:cs="Times New Roman"/>
          <w:snapToGrid w:val="0"/>
          <w:sz w:val="28"/>
          <w:szCs w:val="28"/>
        </w:rPr>
        <w:t>(</w:t>
      </w:r>
      <w:r>
        <w:rPr>
          <w:rFonts w:ascii="Times New Roman" w:hAnsi="Times New Roman" w:cs="Times New Roman"/>
          <w:snapToGrid w:val="0"/>
          <w:sz w:val="28"/>
          <w:szCs w:val="28"/>
        </w:rPr>
        <w:t>контроля</w:t>
      </w:r>
      <w:r w:rsidR="005B3788">
        <w:rPr>
          <w:rFonts w:ascii="Times New Roman" w:hAnsi="Times New Roman" w:cs="Times New Roman"/>
          <w:snapToGrid w:val="0"/>
          <w:sz w:val="28"/>
          <w:szCs w:val="28"/>
        </w:rPr>
        <w:t>)</w:t>
      </w:r>
      <w:r w:rsidRPr="00005C97">
        <w:rPr>
          <w:rFonts w:ascii="Times New Roman" w:eastAsia="Times New Roman" w:hAnsi="Times New Roman" w:cs="Times New Roman"/>
          <w:sz w:val="28"/>
          <w:szCs w:val="28"/>
          <w:lang w:eastAsia="ru-RU"/>
        </w:rPr>
        <w:t xml:space="preserve"> </w:t>
      </w:r>
      <w:r w:rsidRPr="00005C97">
        <w:rPr>
          <w:rFonts w:ascii="Times New Roman" w:hAnsi="Times New Roman" w:cs="Times New Roman"/>
          <w:snapToGrid w:val="0"/>
          <w:sz w:val="28"/>
          <w:szCs w:val="28"/>
        </w:rPr>
        <w:t xml:space="preserve">(одобрен Советом контрольно-счетных органов при Счетной </w:t>
      </w:r>
      <w:r>
        <w:rPr>
          <w:rFonts w:ascii="Times New Roman" w:hAnsi="Times New Roman" w:cs="Times New Roman"/>
          <w:snapToGrid w:val="0"/>
          <w:sz w:val="28"/>
          <w:szCs w:val="28"/>
        </w:rPr>
        <w:t>палате РФ 17.12.2014, протокол №</w:t>
      </w:r>
      <w:r w:rsidRPr="00005C97">
        <w:rPr>
          <w:rFonts w:ascii="Times New Roman" w:hAnsi="Times New Roman" w:cs="Times New Roman"/>
          <w:snapToGrid w:val="0"/>
          <w:sz w:val="28"/>
          <w:szCs w:val="28"/>
        </w:rPr>
        <w:t xml:space="preserve"> 2-СКСО, Коллегией Счетной палаты РФ 18.12.2014).</w:t>
      </w:r>
    </w:p>
    <w:p w:rsidR="00005C97" w:rsidRPr="007D1D69" w:rsidRDefault="00005C97" w:rsidP="005D06A6">
      <w:pPr>
        <w:widowControl w:val="0"/>
        <w:autoSpaceDE w:val="0"/>
        <w:autoSpaceDN w:val="0"/>
        <w:adjustRightInd w:val="0"/>
        <w:spacing w:after="0" w:line="240" w:lineRule="auto"/>
        <w:ind w:firstLine="709"/>
        <w:jc w:val="both"/>
        <w:rPr>
          <w:rFonts w:ascii="Times New Roman" w:hAnsi="Times New Roman" w:cs="Times New Roman"/>
          <w:snapToGrid w:val="0"/>
          <w:sz w:val="28"/>
          <w:szCs w:val="28"/>
        </w:rPr>
      </w:pPr>
    </w:p>
    <w:p w:rsidR="007D1D69" w:rsidRDefault="007D1D69" w:rsidP="00B353DA">
      <w:pPr>
        <w:widowControl w:val="0"/>
        <w:autoSpaceDE w:val="0"/>
        <w:autoSpaceDN w:val="0"/>
        <w:adjustRightInd w:val="0"/>
        <w:spacing w:after="0" w:line="240" w:lineRule="auto"/>
        <w:ind w:firstLine="709"/>
        <w:jc w:val="both"/>
        <w:rPr>
          <w:rFonts w:ascii="Times New Roman" w:hAnsi="Times New Roman" w:cs="Times New Roman"/>
          <w:snapToGrid w:val="0"/>
          <w:sz w:val="28"/>
          <w:szCs w:val="28"/>
        </w:rPr>
      </w:pPr>
    </w:p>
    <w:p w:rsidR="00B353DA" w:rsidRDefault="00B353DA" w:rsidP="00B353DA">
      <w:pPr>
        <w:widowControl w:val="0"/>
        <w:autoSpaceDE w:val="0"/>
        <w:autoSpaceDN w:val="0"/>
        <w:adjustRightInd w:val="0"/>
        <w:spacing w:after="0" w:line="240" w:lineRule="auto"/>
        <w:ind w:firstLine="709"/>
        <w:jc w:val="both"/>
        <w:rPr>
          <w:rFonts w:ascii="Times New Roman" w:hAnsi="Times New Roman" w:cs="Times New Roman"/>
          <w:snapToGrid w:val="0"/>
          <w:sz w:val="28"/>
          <w:szCs w:val="28"/>
        </w:rPr>
      </w:pPr>
    </w:p>
    <w:p w:rsidR="005D06A6" w:rsidRDefault="005D06A6" w:rsidP="00B353DA">
      <w:pPr>
        <w:widowControl w:val="0"/>
        <w:autoSpaceDE w:val="0"/>
        <w:autoSpaceDN w:val="0"/>
        <w:adjustRightInd w:val="0"/>
        <w:spacing w:after="0" w:line="240" w:lineRule="auto"/>
        <w:ind w:firstLine="709"/>
        <w:jc w:val="both"/>
        <w:rPr>
          <w:rFonts w:ascii="Times New Roman" w:hAnsi="Times New Roman" w:cs="Times New Roman"/>
          <w:snapToGrid w:val="0"/>
          <w:sz w:val="28"/>
          <w:szCs w:val="28"/>
        </w:rPr>
      </w:pPr>
    </w:p>
    <w:p w:rsidR="003771FD" w:rsidRDefault="003771FD" w:rsidP="00B353DA">
      <w:pPr>
        <w:widowControl w:val="0"/>
        <w:autoSpaceDE w:val="0"/>
        <w:autoSpaceDN w:val="0"/>
        <w:adjustRightInd w:val="0"/>
        <w:spacing w:after="0" w:line="240" w:lineRule="auto"/>
        <w:ind w:firstLine="709"/>
        <w:jc w:val="both"/>
        <w:rPr>
          <w:rFonts w:ascii="Times New Roman" w:hAnsi="Times New Roman" w:cs="Times New Roman"/>
          <w:snapToGrid w:val="0"/>
          <w:sz w:val="28"/>
          <w:szCs w:val="28"/>
        </w:rPr>
      </w:pPr>
    </w:p>
    <w:p w:rsidR="003771FD" w:rsidRDefault="003771FD" w:rsidP="00B353DA">
      <w:pPr>
        <w:widowControl w:val="0"/>
        <w:autoSpaceDE w:val="0"/>
        <w:autoSpaceDN w:val="0"/>
        <w:adjustRightInd w:val="0"/>
        <w:spacing w:after="0" w:line="240" w:lineRule="auto"/>
        <w:ind w:firstLine="709"/>
        <w:jc w:val="both"/>
        <w:rPr>
          <w:rFonts w:ascii="Times New Roman" w:hAnsi="Times New Roman" w:cs="Times New Roman"/>
          <w:snapToGrid w:val="0"/>
          <w:sz w:val="28"/>
          <w:szCs w:val="28"/>
        </w:rPr>
      </w:pPr>
    </w:p>
    <w:p w:rsidR="00D85E00" w:rsidRDefault="00D85E00" w:rsidP="00B353DA">
      <w:pPr>
        <w:widowControl w:val="0"/>
        <w:autoSpaceDE w:val="0"/>
        <w:autoSpaceDN w:val="0"/>
        <w:adjustRightInd w:val="0"/>
        <w:spacing w:after="0" w:line="240" w:lineRule="auto"/>
        <w:ind w:firstLine="709"/>
        <w:jc w:val="both"/>
        <w:rPr>
          <w:rFonts w:ascii="Times New Roman" w:hAnsi="Times New Roman" w:cs="Times New Roman"/>
          <w:snapToGrid w:val="0"/>
          <w:sz w:val="28"/>
          <w:szCs w:val="28"/>
        </w:rPr>
      </w:pPr>
    </w:p>
    <w:p w:rsidR="00D85E00" w:rsidRDefault="00D85E00" w:rsidP="00B353DA">
      <w:pPr>
        <w:widowControl w:val="0"/>
        <w:autoSpaceDE w:val="0"/>
        <w:autoSpaceDN w:val="0"/>
        <w:adjustRightInd w:val="0"/>
        <w:spacing w:after="0" w:line="240" w:lineRule="auto"/>
        <w:ind w:firstLine="709"/>
        <w:jc w:val="both"/>
        <w:rPr>
          <w:rFonts w:ascii="Times New Roman" w:hAnsi="Times New Roman" w:cs="Times New Roman"/>
          <w:snapToGrid w:val="0"/>
          <w:sz w:val="28"/>
          <w:szCs w:val="28"/>
        </w:rPr>
      </w:pPr>
      <w:bookmarkStart w:id="0" w:name="_GoBack"/>
      <w:bookmarkEnd w:id="0"/>
    </w:p>
    <w:p w:rsidR="003771FD" w:rsidRDefault="003771FD" w:rsidP="00B353DA">
      <w:pPr>
        <w:widowControl w:val="0"/>
        <w:autoSpaceDE w:val="0"/>
        <w:autoSpaceDN w:val="0"/>
        <w:adjustRightInd w:val="0"/>
        <w:spacing w:after="0" w:line="240" w:lineRule="auto"/>
        <w:ind w:firstLine="709"/>
        <w:jc w:val="both"/>
        <w:rPr>
          <w:rFonts w:ascii="Times New Roman" w:hAnsi="Times New Roman" w:cs="Times New Roman"/>
          <w:snapToGrid w:val="0"/>
          <w:sz w:val="28"/>
          <w:szCs w:val="28"/>
        </w:rPr>
      </w:pPr>
    </w:p>
    <w:tbl>
      <w:tblPr>
        <w:tblW w:w="0" w:type="auto"/>
        <w:tblInd w:w="-34" w:type="dxa"/>
        <w:tblLook w:val="04A0" w:firstRow="1" w:lastRow="0" w:firstColumn="1" w:lastColumn="0" w:noHBand="0" w:noVBand="1"/>
      </w:tblPr>
      <w:tblGrid>
        <w:gridCol w:w="10409"/>
      </w:tblGrid>
      <w:tr w:rsidR="005D06A6" w:rsidRPr="005D06A6" w:rsidTr="00005C97">
        <w:tc>
          <w:tcPr>
            <w:tcW w:w="10409" w:type="dxa"/>
          </w:tcPr>
          <w:p w:rsidR="006A5C01" w:rsidRDefault="005D06A6" w:rsidP="006A5C01">
            <w:pPr>
              <w:spacing w:after="0" w:line="240" w:lineRule="auto"/>
              <w:jc w:val="right"/>
              <w:rPr>
                <w:rFonts w:ascii="Times New Roman" w:eastAsia="Times New Roman" w:hAnsi="Times New Roman" w:cs="Times New Roman"/>
                <w:sz w:val="24"/>
                <w:szCs w:val="24"/>
                <w:lang w:eastAsia="ru-RU"/>
              </w:rPr>
            </w:pPr>
            <w:r w:rsidRPr="005D06A6">
              <w:rPr>
                <w:rFonts w:ascii="Times New Roman" w:eastAsia="Times New Roman" w:hAnsi="Times New Roman" w:cs="Times New Roman"/>
                <w:sz w:val="24"/>
                <w:szCs w:val="24"/>
                <w:lang w:eastAsia="ru-RU"/>
              </w:rPr>
              <w:lastRenderedPageBreak/>
              <w:t>Приложение</w:t>
            </w:r>
            <w:r w:rsidR="006A5C01">
              <w:rPr>
                <w:rFonts w:ascii="Times New Roman" w:eastAsia="Times New Roman" w:hAnsi="Times New Roman" w:cs="Times New Roman"/>
                <w:sz w:val="24"/>
                <w:szCs w:val="24"/>
                <w:lang w:eastAsia="ru-RU"/>
              </w:rPr>
              <w:t xml:space="preserve"> </w:t>
            </w:r>
            <w:r w:rsidR="00005C97">
              <w:rPr>
                <w:rFonts w:ascii="Times New Roman" w:eastAsia="Times New Roman" w:hAnsi="Times New Roman" w:cs="Times New Roman"/>
                <w:sz w:val="24"/>
                <w:szCs w:val="24"/>
                <w:lang w:eastAsia="ru-RU"/>
              </w:rPr>
              <w:t>к</w:t>
            </w:r>
            <w:r w:rsidR="00D95587">
              <w:rPr>
                <w:rFonts w:ascii="Times New Roman" w:eastAsia="Times New Roman" w:hAnsi="Times New Roman" w:cs="Times New Roman"/>
                <w:sz w:val="24"/>
                <w:szCs w:val="24"/>
                <w:lang w:eastAsia="ru-RU"/>
              </w:rPr>
              <w:t xml:space="preserve"> Стандарту </w:t>
            </w:r>
          </w:p>
          <w:p w:rsidR="006A5C01" w:rsidRDefault="006A5C01" w:rsidP="006A5C01">
            <w:pPr>
              <w:spacing w:after="0" w:line="240" w:lineRule="auto"/>
              <w:jc w:val="right"/>
              <w:rPr>
                <w:rFonts w:ascii="Times New Roman" w:eastAsia="Times New Roman" w:hAnsi="Times New Roman" w:cs="Times New Roman"/>
                <w:sz w:val="24"/>
                <w:szCs w:val="24"/>
                <w:lang w:eastAsia="ru-RU"/>
              </w:rPr>
            </w:pPr>
            <w:r w:rsidRPr="006A5C01">
              <w:rPr>
                <w:rFonts w:ascii="Times New Roman" w:eastAsia="Times New Roman" w:hAnsi="Times New Roman" w:cs="Times New Roman"/>
                <w:sz w:val="24"/>
                <w:szCs w:val="24"/>
                <w:lang w:eastAsia="ru-RU"/>
              </w:rPr>
              <w:t xml:space="preserve">внешнего муниципального финансового контроля </w:t>
            </w:r>
          </w:p>
          <w:p w:rsidR="006A5C01" w:rsidRDefault="006A5C01" w:rsidP="006A5C01">
            <w:pPr>
              <w:spacing w:after="0" w:line="240" w:lineRule="auto"/>
              <w:jc w:val="right"/>
              <w:rPr>
                <w:rFonts w:ascii="Times New Roman" w:eastAsia="Times New Roman" w:hAnsi="Times New Roman" w:cs="Times New Roman"/>
                <w:sz w:val="24"/>
                <w:szCs w:val="24"/>
                <w:lang w:eastAsia="ru-RU"/>
              </w:rPr>
            </w:pPr>
            <w:r w:rsidRPr="006A5C01">
              <w:rPr>
                <w:rFonts w:ascii="Times New Roman" w:eastAsia="Times New Roman" w:hAnsi="Times New Roman" w:cs="Times New Roman"/>
                <w:sz w:val="24"/>
                <w:szCs w:val="24"/>
                <w:lang w:eastAsia="ru-RU"/>
              </w:rPr>
              <w:t xml:space="preserve">«Проведение аудита в сфере закупок товаров, работ, услуг </w:t>
            </w:r>
          </w:p>
          <w:p w:rsidR="005D06A6" w:rsidRPr="005D06A6" w:rsidRDefault="006A5C01" w:rsidP="005B3788">
            <w:pPr>
              <w:spacing w:after="0" w:line="240" w:lineRule="auto"/>
              <w:jc w:val="right"/>
              <w:rPr>
                <w:rFonts w:ascii="Times New Roman" w:eastAsia="Times New Roman" w:hAnsi="Times New Roman" w:cs="Times New Roman"/>
                <w:sz w:val="24"/>
                <w:szCs w:val="24"/>
                <w:lang w:eastAsia="ru-RU"/>
              </w:rPr>
            </w:pPr>
            <w:r w:rsidRPr="006A5C01">
              <w:rPr>
                <w:rFonts w:ascii="Times New Roman" w:eastAsia="Times New Roman" w:hAnsi="Times New Roman" w:cs="Times New Roman"/>
                <w:sz w:val="24"/>
                <w:szCs w:val="24"/>
                <w:lang w:eastAsia="ru-RU"/>
              </w:rPr>
              <w:t xml:space="preserve">для </w:t>
            </w:r>
            <w:r w:rsidR="005B3788">
              <w:rPr>
                <w:rFonts w:ascii="Times New Roman" w:eastAsia="Times New Roman" w:hAnsi="Times New Roman" w:cs="Times New Roman"/>
                <w:sz w:val="24"/>
                <w:szCs w:val="24"/>
                <w:lang w:eastAsia="ru-RU"/>
              </w:rPr>
              <w:t>обеспечения муниципальных нужд»</w:t>
            </w:r>
          </w:p>
        </w:tc>
      </w:tr>
    </w:tbl>
    <w:p w:rsidR="00D95587" w:rsidRDefault="00D95587" w:rsidP="00D95587">
      <w:pPr>
        <w:spacing w:after="0" w:line="240" w:lineRule="auto"/>
        <w:ind w:firstLine="709"/>
        <w:jc w:val="center"/>
        <w:rPr>
          <w:rFonts w:ascii="Times New Roman" w:eastAsia="Times New Roman" w:hAnsi="Times New Roman" w:cs="Times New Roman"/>
          <w:sz w:val="28"/>
          <w:szCs w:val="28"/>
          <w:lang w:eastAsia="ru-RU"/>
        </w:rPr>
      </w:pPr>
    </w:p>
    <w:p w:rsidR="005D06A6" w:rsidRPr="005D06A6" w:rsidRDefault="005D06A6" w:rsidP="00D95587">
      <w:pPr>
        <w:spacing w:after="0" w:line="240" w:lineRule="auto"/>
        <w:ind w:firstLine="709"/>
        <w:jc w:val="center"/>
        <w:rPr>
          <w:rFonts w:ascii="Times New Roman" w:eastAsia="Times New Roman" w:hAnsi="Times New Roman" w:cs="Times New Roman"/>
          <w:sz w:val="28"/>
          <w:szCs w:val="28"/>
          <w:lang w:eastAsia="ru-RU"/>
        </w:rPr>
      </w:pPr>
      <w:r w:rsidRPr="005D06A6">
        <w:rPr>
          <w:rFonts w:ascii="Times New Roman" w:eastAsia="Times New Roman" w:hAnsi="Times New Roman" w:cs="Times New Roman"/>
          <w:sz w:val="28"/>
          <w:szCs w:val="28"/>
          <w:lang w:eastAsia="ru-RU"/>
        </w:rPr>
        <w:t xml:space="preserve">Примерная структура представления данных о результатах аудита в сфере закупок для подготовки обобщенной информации </w:t>
      </w:r>
    </w:p>
    <w:p w:rsidR="005D06A6" w:rsidRPr="005D06A6" w:rsidRDefault="005D06A6" w:rsidP="00B353DA">
      <w:pPr>
        <w:widowControl w:val="0"/>
        <w:autoSpaceDE w:val="0"/>
        <w:autoSpaceDN w:val="0"/>
        <w:adjustRightInd w:val="0"/>
        <w:spacing w:after="0" w:line="240" w:lineRule="auto"/>
        <w:ind w:firstLine="709"/>
        <w:jc w:val="both"/>
        <w:rPr>
          <w:rFonts w:ascii="Times New Roman" w:hAnsi="Times New Roman" w:cs="Times New Roman"/>
          <w:snapToGrid w:val="0"/>
          <w:sz w:val="28"/>
          <w:szCs w:val="28"/>
        </w:rPr>
      </w:pPr>
    </w:p>
    <w:tbl>
      <w:tblPr>
        <w:tblW w:w="1034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5400"/>
        <w:gridCol w:w="4408"/>
      </w:tblGrid>
      <w:tr w:rsidR="005D06A6" w:rsidRPr="005D06A6" w:rsidTr="006A5C01">
        <w:tc>
          <w:tcPr>
            <w:tcW w:w="540" w:type="dxa"/>
            <w:tcBorders>
              <w:top w:val="single" w:sz="4" w:space="0" w:color="auto"/>
              <w:bottom w:val="single" w:sz="4" w:space="0" w:color="auto"/>
              <w:right w:val="single" w:sz="4" w:space="0" w:color="auto"/>
            </w:tcBorders>
          </w:tcPr>
          <w:p w:rsidR="005D06A6" w:rsidRPr="006A5C01" w:rsidRDefault="005D06A6" w:rsidP="005D06A6">
            <w:pPr>
              <w:autoSpaceDE w:val="0"/>
              <w:autoSpaceDN w:val="0"/>
              <w:adjustRightInd w:val="0"/>
              <w:spacing w:after="0" w:line="240" w:lineRule="auto"/>
              <w:jc w:val="center"/>
              <w:rPr>
                <w:rFonts w:ascii="Times New Roman" w:hAnsi="Times New Roman" w:cs="Times New Roman"/>
                <w:sz w:val="24"/>
                <w:szCs w:val="24"/>
              </w:rPr>
            </w:pPr>
            <w:r w:rsidRPr="006A5C01">
              <w:rPr>
                <w:rFonts w:ascii="Times New Roman" w:hAnsi="Times New Roman" w:cs="Times New Roman"/>
                <w:sz w:val="24"/>
                <w:szCs w:val="24"/>
              </w:rPr>
              <w:t>№ п/п</w:t>
            </w:r>
          </w:p>
        </w:tc>
        <w:tc>
          <w:tcPr>
            <w:tcW w:w="5400" w:type="dxa"/>
            <w:tcBorders>
              <w:top w:val="single" w:sz="4" w:space="0" w:color="auto"/>
              <w:left w:val="single" w:sz="4" w:space="0" w:color="auto"/>
              <w:bottom w:val="single" w:sz="4" w:space="0" w:color="auto"/>
              <w:right w:val="single" w:sz="4" w:space="0" w:color="auto"/>
            </w:tcBorders>
          </w:tcPr>
          <w:p w:rsidR="005D06A6" w:rsidRPr="006A5C01" w:rsidRDefault="005D06A6" w:rsidP="005D06A6">
            <w:pPr>
              <w:autoSpaceDE w:val="0"/>
              <w:autoSpaceDN w:val="0"/>
              <w:adjustRightInd w:val="0"/>
              <w:spacing w:after="0" w:line="240" w:lineRule="auto"/>
              <w:jc w:val="center"/>
              <w:rPr>
                <w:rFonts w:ascii="Times New Roman" w:hAnsi="Times New Roman" w:cs="Times New Roman"/>
                <w:sz w:val="24"/>
                <w:szCs w:val="24"/>
              </w:rPr>
            </w:pPr>
            <w:r w:rsidRPr="006A5C01">
              <w:rPr>
                <w:rFonts w:ascii="Times New Roman" w:hAnsi="Times New Roman" w:cs="Times New Roman"/>
                <w:sz w:val="24"/>
                <w:szCs w:val="24"/>
              </w:rPr>
              <w:t>Результаты аудита в сфере закупок</w:t>
            </w:r>
          </w:p>
        </w:tc>
        <w:tc>
          <w:tcPr>
            <w:tcW w:w="4408" w:type="dxa"/>
            <w:tcBorders>
              <w:top w:val="single" w:sz="4" w:space="0" w:color="auto"/>
              <w:left w:val="single" w:sz="4" w:space="0" w:color="auto"/>
              <w:bottom w:val="single" w:sz="4" w:space="0" w:color="auto"/>
            </w:tcBorders>
          </w:tcPr>
          <w:p w:rsidR="005D06A6" w:rsidRPr="006A5C01" w:rsidRDefault="005D06A6" w:rsidP="005D06A6">
            <w:pPr>
              <w:autoSpaceDE w:val="0"/>
              <w:autoSpaceDN w:val="0"/>
              <w:adjustRightInd w:val="0"/>
              <w:spacing w:after="0" w:line="240" w:lineRule="auto"/>
              <w:jc w:val="center"/>
              <w:rPr>
                <w:rFonts w:ascii="Times New Roman" w:hAnsi="Times New Roman" w:cs="Times New Roman"/>
                <w:sz w:val="24"/>
                <w:szCs w:val="24"/>
              </w:rPr>
            </w:pPr>
            <w:r w:rsidRPr="006A5C01">
              <w:rPr>
                <w:rFonts w:ascii="Times New Roman" w:hAnsi="Times New Roman" w:cs="Times New Roman"/>
                <w:sz w:val="24"/>
                <w:szCs w:val="24"/>
              </w:rPr>
              <w:t>Данные</w:t>
            </w:r>
          </w:p>
        </w:tc>
      </w:tr>
      <w:tr w:rsidR="005D06A6" w:rsidRPr="005D06A6" w:rsidTr="00007A40">
        <w:tc>
          <w:tcPr>
            <w:tcW w:w="10348" w:type="dxa"/>
            <w:gridSpan w:val="3"/>
            <w:tcBorders>
              <w:top w:val="single" w:sz="4" w:space="0" w:color="auto"/>
              <w:bottom w:val="single" w:sz="4" w:space="0" w:color="auto"/>
            </w:tcBorders>
          </w:tcPr>
          <w:p w:rsidR="005D06A6" w:rsidRPr="006A5C01" w:rsidRDefault="005D06A6" w:rsidP="005D06A6">
            <w:pPr>
              <w:autoSpaceDE w:val="0"/>
              <w:autoSpaceDN w:val="0"/>
              <w:adjustRightInd w:val="0"/>
              <w:spacing w:after="0" w:line="240" w:lineRule="auto"/>
              <w:jc w:val="center"/>
              <w:outlineLvl w:val="0"/>
              <w:rPr>
                <w:rFonts w:ascii="Times New Roman" w:hAnsi="Times New Roman" w:cs="Times New Roman"/>
                <w:b/>
                <w:bCs/>
                <w:sz w:val="24"/>
                <w:szCs w:val="24"/>
              </w:rPr>
            </w:pPr>
            <w:r w:rsidRPr="006A5C01">
              <w:rPr>
                <w:rFonts w:ascii="Times New Roman" w:hAnsi="Times New Roman" w:cs="Times New Roman"/>
                <w:b/>
                <w:bCs/>
                <w:sz w:val="24"/>
                <w:szCs w:val="24"/>
              </w:rPr>
              <w:t>Общая характеристика мероприятий</w:t>
            </w:r>
          </w:p>
        </w:tc>
      </w:tr>
      <w:tr w:rsidR="005D06A6" w:rsidRPr="005D06A6" w:rsidTr="006A5C01">
        <w:tc>
          <w:tcPr>
            <w:tcW w:w="540" w:type="dxa"/>
            <w:tcBorders>
              <w:top w:val="single" w:sz="4" w:space="0" w:color="auto"/>
              <w:bottom w:val="single" w:sz="4" w:space="0" w:color="auto"/>
              <w:right w:val="single" w:sz="4" w:space="0" w:color="auto"/>
            </w:tcBorders>
          </w:tcPr>
          <w:p w:rsidR="005D06A6" w:rsidRPr="006A5C01" w:rsidRDefault="005D06A6" w:rsidP="005D06A6">
            <w:pPr>
              <w:autoSpaceDE w:val="0"/>
              <w:autoSpaceDN w:val="0"/>
              <w:adjustRightInd w:val="0"/>
              <w:spacing w:after="0" w:line="240" w:lineRule="auto"/>
              <w:jc w:val="center"/>
              <w:rPr>
                <w:rFonts w:ascii="Times New Roman" w:hAnsi="Times New Roman" w:cs="Times New Roman"/>
                <w:sz w:val="24"/>
                <w:szCs w:val="24"/>
              </w:rPr>
            </w:pPr>
            <w:bookmarkStart w:id="1" w:name="sub_4"/>
            <w:r w:rsidRPr="006A5C01">
              <w:rPr>
                <w:rFonts w:ascii="Times New Roman" w:hAnsi="Times New Roman" w:cs="Times New Roman"/>
                <w:sz w:val="24"/>
                <w:szCs w:val="24"/>
              </w:rPr>
              <w:t>1</w:t>
            </w:r>
            <w:bookmarkEnd w:id="1"/>
          </w:p>
        </w:tc>
        <w:tc>
          <w:tcPr>
            <w:tcW w:w="5400" w:type="dxa"/>
            <w:tcBorders>
              <w:top w:val="single" w:sz="4" w:space="0" w:color="auto"/>
              <w:left w:val="single" w:sz="4" w:space="0" w:color="auto"/>
              <w:bottom w:val="single" w:sz="4" w:space="0" w:color="auto"/>
              <w:right w:val="single" w:sz="4" w:space="0" w:color="auto"/>
            </w:tcBorders>
          </w:tcPr>
          <w:p w:rsidR="005D06A6" w:rsidRPr="006A5C01" w:rsidRDefault="005D06A6" w:rsidP="00D95587">
            <w:pPr>
              <w:autoSpaceDE w:val="0"/>
              <w:autoSpaceDN w:val="0"/>
              <w:adjustRightInd w:val="0"/>
              <w:spacing w:after="0" w:line="240" w:lineRule="auto"/>
              <w:jc w:val="both"/>
              <w:rPr>
                <w:rFonts w:ascii="Times New Roman" w:hAnsi="Times New Roman" w:cs="Times New Roman"/>
                <w:sz w:val="24"/>
                <w:szCs w:val="24"/>
              </w:rPr>
            </w:pPr>
            <w:r w:rsidRPr="001A00BA">
              <w:rPr>
                <w:rFonts w:ascii="Times New Roman" w:hAnsi="Times New Roman" w:cs="Times New Roman"/>
                <w:b/>
                <w:sz w:val="24"/>
                <w:szCs w:val="24"/>
              </w:rPr>
              <w:t>общее количество мероприятий</w:t>
            </w:r>
            <w:r w:rsidRPr="006A5C01">
              <w:rPr>
                <w:rFonts w:ascii="Times New Roman" w:hAnsi="Times New Roman" w:cs="Times New Roman"/>
                <w:sz w:val="24"/>
                <w:szCs w:val="24"/>
              </w:rPr>
              <w:t>, в рамках которых проводился аудит в сфере закупок</w:t>
            </w:r>
          </w:p>
        </w:tc>
        <w:tc>
          <w:tcPr>
            <w:tcW w:w="4408" w:type="dxa"/>
            <w:tcBorders>
              <w:top w:val="single" w:sz="4" w:space="0" w:color="auto"/>
              <w:left w:val="single" w:sz="4" w:space="0" w:color="auto"/>
              <w:bottom w:val="single" w:sz="4" w:space="0" w:color="auto"/>
            </w:tcBorders>
          </w:tcPr>
          <w:p w:rsidR="005D06A6" w:rsidRPr="006A5C01" w:rsidRDefault="005D06A6" w:rsidP="005D06A6">
            <w:pPr>
              <w:autoSpaceDE w:val="0"/>
              <w:autoSpaceDN w:val="0"/>
              <w:adjustRightInd w:val="0"/>
              <w:spacing w:after="0" w:line="240" w:lineRule="auto"/>
              <w:jc w:val="both"/>
              <w:rPr>
                <w:rFonts w:ascii="Times New Roman" w:hAnsi="Times New Roman" w:cs="Times New Roman"/>
                <w:sz w:val="24"/>
                <w:szCs w:val="24"/>
              </w:rPr>
            </w:pPr>
            <w:r w:rsidRPr="006A5C01">
              <w:rPr>
                <w:rFonts w:ascii="Times New Roman" w:hAnsi="Times New Roman" w:cs="Times New Roman"/>
                <w:sz w:val="24"/>
                <w:szCs w:val="24"/>
              </w:rPr>
              <w:t>указывается количество проведенных мероприятий</w:t>
            </w:r>
          </w:p>
        </w:tc>
      </w:tr>
      <w:tr w:rsidR="005D06A6" w:rsidRPr="005D06A6" w:rsidTr="006A5C01">
        <w:tc>
          <w:tcPr>
            <w:tcW w:w="540" w:type="dxa"/>
            <w:tcBorders>
              <w:top w:val="single" w:sz="4" w:space="0" w:color="auto"/>
              <w:bottom w:val="single" w:sz="4" w:space="0" w:color="auto"/>
              <w:right w:val="single" w:sz="4" w:space="0" w:color="auto"/>
            </w:tcBorders>
          </w:tcPr>
          <w:p w:rsidR="005D06A6" w:rsidRPr="006A5C01" w:rsidRDefault="005D06A6" w:rsidP="005D06A6">
            <w:pPr>
              <w:autoSpaceDE w:val="0"/>
              <w:autoSpaceDN w:val="0"/>
              <w:adjustRightInd w:val="0"/>
              <w:spacing w:after="0" w:line="240" w:lineRule="auto"/>
              <w:jc w:val="center"/>
              <w:rPr>
                <w:rFonts w:ascii="Times New Roman" w:hAnsi="Times New Roman" w:cs="Times New Roman"/>
                <w:sz w:val="24"/>
                <w:szCs w:val="24"/>
              </w:rPr>
            </w:pPr>
            <w:bookmarkStart w:id="2" w:name="sub_5"/>
            <w:r w:rsidRPr="006A5C01">
              <w:rPr>
                <w:rFonts w:ascii="Times New Roman" w:hAnsi="Times New Roman" w:cs="Times New Roman"/>
                <w:sz w:val="24"/>
                <w:szCs w:val="24"/>
              </w:rPr>
              <w:t>2</w:t>
            </w:r>
            <w:bookmarkEnd w:id="2"/>
          </w:p>
        </w:tc>
        <w:tc>
          <w:tcPr>
            <w:tcW w:w="5400" w:type="dxa"/>
            <w:tcBorders>
              <w:top w:val="single" w:sz="4" w:space="0" w:color="auto"/>
              <w:left w:val="single" w:sz="4" w:space="0" w:color="auto"/>
              <w:bottom w:val="single" w:sz="4" w:space="0" w:color="auto"/>
              <w:right w:val="single" w:sz="4" w:space="0" w:color="auto"/>
            </w:tcBorders>
          </w:tcPr>
          <w:p w:rsidR="005D06A6" w:rsidRPr="006A5C01" w:rsidRDefault="005D06A6" w:rsidP="005D06A6">
            <w:pPr>
              <w:autoSpaceDE w:val="0"/>
              <w:autoSpaceDN w:val="0"/>
              <w:adjustRightInd w:val="0"/>
              <w:spacing w:after="0" w:line="240" w:lineRule="auto"/>
              <w:jc w:val="both"/>
              <w:rPr>
                <w:rFonts w:ascii="Times New Roman" w:hAnsi="Times New Roman" w:cs="Times New Roman"/>
                <w:sz w:val="24"/>
                <w:szCs w:val="24"/>
              </w:rPr>
            </w:pPr>
            <w:r w:rsidRPr="001A00BA">
              <w:rPr>
                <w:rFonts w:ascii="Times New Roman" w:hAnsi="Times New Roman" w:cs="Times New Roman"/>
                <w:b/>
                <w:sz w:val="24"/>
                <w:szCs w:val="24"/>
              </w:rPr>
              <w:t>общее количество объектов</w:t>
            </w:r>
            <w:r w:rsidRPr="006A5C01">
              <w:rPr>
                <w:rFonts w:ascii="Times New Roman" w:hAnsi="Times New Roman" w:cs="Times New Roman"/>
                <w:sz w:val="24"/>
                <w:szCs w:val="24"/>
              </w:rPr>
              <w:t>, в которых п</w:t>
            </w:r>
            <w:r w:rsidR="00D95587" w:rsidRPr="006A5C01">
              <w:rPr>
                <w:rFonts w:ascii="Times New Roman" w:hAnsi="Times New Roman" w:cs="Times New Roman"/>
                <w:sz w:val="24"/>
                <w:szCs w:val="24"/>
              </w:rPr>
              <w:t>роводился аудит в сфере закупок</w:t>
            </w:r>
          </w:p>
        </w:tc>
        <w:tc>
          <w:tcPr>
            <w:tcW w:w="4408" w:type="dxa"/>
            <w:tcBorders>
              <w:top w:val="single" w:sz="4" w:space="0" w:color="auto"/>
              <w:left w:val="single" w:sz="4" w:space="0" w:color="auto"/>
              <w:bottom w:val="single" w:sz="4" w:space="0" w:color="auto"/>
            </w:tcBorders>
          </w:tcPr>
          <w:p w:rsidR="005D06A6" w:rsidRPr="006A5C01" w:rsidRDefault="005D06A6" w:rsidP="005D06A6">
            <w:pPr>
              <w:autoSpaceDE w:val="0"/>
              <w:autoSpaceDN w:val="0"/>
              <w:adjustRightInd w:val="0"/>
              <w:spacing w:after="0" w:line="240" w:lineRule="auto"/>
              <w:jc w:val="both"/>
              <w:rPr>
                <w:rFonts w:ascii="Times New Roman" w:hAnsi="Times New Roman" w:cs="Times New Roman"/>
                <w:sz w:val="24"/>
                <w:szCs w:val="24"/>
              </w:rPr>
            </w:pPr>
            <w:r w:rsidRPr="006A5C01">
              <w:rPr>
                <w:rFonts w:ascii="Times New Roman" w:hAnsi="Times New Roman" w:cs="Times New Roman"/>
                <w:sz w:val="24"/>
                <w:szCs w:val="24"/>
              </w:rPr>
              <w:t>указывается количество проверенных объектов</w:t>
            </w:r>
          </w:p>
        </w:tc>
      </w:tr>
      <w:tr w:rsidR="005D06A6" w:rsidRPr="005D06A6" w:rsidTr="006A5C01">
        <w:tc>
          <w:tcPr>
            <w:tcW w:w="540" w:type="dxa"/>
            <w:tcBorders>
              <w:top w:val="single" w:sz="4" w:space="0" w:color="auto"/>
              <w:bottom w:val="single" w:sz="4" w:space="0" w:color="auto"/>
              <w:right w:val="single" w:sz="4" w:space="0" w:color="auto"/>
            </w:tcBorders>
          </w:tcPr>
          <w:p w:rsidR="005D06A6" w:rsidRPr="006A5C01" w:rsidRDefault="00BB60FB" w:rsidP="005D06A6">
            <w:pPr>
              <w:autoSpaceDE w:val="0"/>
              <w:autoSpaceDN w:val="0"/>
              <w:adjustRightInd w:val="0"/>
              <w:spacing w:after="0" w:line="240" w:lineRule="auto"/>
              <w:jc w:val="center"/>
              <w:rPr>
                <w:rFonts w:ascii="Times New Roman" w:hAnsi="Times New Roman" w:cs="Times New Roman"/>
                <w:sz w:val="24"/>
                <w:szCs w:val="24"/>
              </w:rPr>
            </w:pPr>
            <w:r w:rsidRPr="006A5C01">
              <w:rPr>
                <w:rFonts w:ascii="Times New Roman" w:hAnsi="Times New Roman" w:cs="Times New Roman"/>
                <w:sz w:val="24"/>
                <w:szCs w:val="24"/>
              </w:rPr>
              <w:t>3</w:t>
            </w:r>
          </w:p>
        </w:tc>
        <w:tc>
          <w:tcPr>
            <w:tcW w:w="5400" w:type="dxa"/>
            <w:tcBorders>
              <w:top w:val="single" w:sz="4" w:space="0" w:color="auto"/>
              <w:left w:val="single" w:sz="4" w:space="0" w:color="auto"/>
              <w:bottom w:val="single" w:sz="4" w:space="0" w:color="auto"/>
              <w:right w:val="single" w:sz="4" w:space="0" w:color="auto"/>
            </w:tcBorders>
          </w:tcPr>
          <w:p w:rsidR="005D06A6" w:rsidRPr="006A5C01" w:rsidRDefault="005D06A6" w:rsidP="005D06A6">
            <w:pPr>
              <w:autoSpaceDE w:val="0"/>
              <w:autoSpaceDN w:val="0"/>
              <w:adjustRightInd w:val="0"/>
              <w:spacing w:after="0" w:line="240" w:lineRule="auto"/>
              <w:jc w:val="both"/>
              <w:rPr>
                <w:rFonts w:ascii="Times New Roman" w:hAnsi="Times New Roman" w:cs="Times New Roman"/>
                <w:sz w:val="24"/>
                <w:szCs w:val="24"/>
              </w:rPr>
            </w:pPr>
            <w:r w:rsidRPr="001A00BA">
              <w:rPr>
                <w:rFonts w:ascii="Times New Roman" w:hAnsi="Times New Roman" w:cs="Times New Roman"/>
                <w:b/>
                <w:sz w:val="24"/>
                <w:szCs w:val="24"/>
              </w:rPr>
              <w:t>общее количество и сумма контрактов</w:t>
            </w:r>
            <w:r w:rsidRPr="006A5C01">
              <w:rPr>
                <w:rFonts w:ascii="Times New Roman" w:hAnsi="Times New Roman" w:cs="Times New Roman"/>
                <w:sz w:val="24"/>
                <w:szCs w:val="24"/>
              </w:rPr>
              <w:t xml:space="preserve"> на закупку, проверенных в рамках аудита в сфере закупок</w:t>
            </w:r>
          </w:p>
        </w:tc>
        <w:tc>
          <w:tcPr>
            <w:tcW w:w="4408" w:type="dxa"/>
            <w:tcBorders>
              <w:top w:val="single" w:sz="4" w:space="0" w:color="auto"/>
              <w:left w:val="single" w:sz="4" w:space="0" w:color="auto"/>
              <w:bottom w:val="single" w:sz="4" w:space="0" w:color="auto"/>
            </w:tcBorders>
          </w:tcPr>
          <w:p w:rsidR="005D06A6" w:rsidRPr="006A5C01" w:rsidRDefault="005D06A6" w:rsidP="005D06A6">
            <w:pPr>
              <w:autoSpaceDE w:val="0"/>
              <w:autoSpaceDN w:val="0"/>
              <w:adjustRightInd w:val="0"/>
              <w:spacing w:after="0" w:line="240" w:lineRule="auto"/>
              <w:jc w:val="both"/>
              <w:rPr>
                <w:rFonts w:ascii="Times New Roman" w:hAnsi="Times New Roman" w:cs="Times New Roman"/>
                <w:sz w:val="24"/>
                <w:szCs w:val="24"/>
              </w:rPr>
            </w:pPr>
            <w:r w:rsidRPr="006A5C01">
              <w:rPr>
                <w:rFonts w:ascii="Times New Roman" w:hAnsi="Times New Roman" w:cs="Times New Roman"/>
                <w:sz w:val="24"/>
                <w:szCs w:val="24"/>
              </w:rPr>
              <w:t>указывается количество контрактов и сумма (тыс. рублей)</w:t>
            </w:r>
          </w:p>
        </w:tc>
      </w:tr>
      <w:tr w:rsidR="005D06A6" w:rsidRPr="005D06A6" w:rsidTr="00007A40">
        <w:tc>
          <w:tcPr>
            <w:tcW w:w="10348" w:type="dxa"/>
            <w:gridSpan w:val="3"/>
            <w:tcBorders>
              <w:top w:val="single" w:sz="4" w:space="0" w:color="auto"/>
              <w:bottom w:val="single" w:sz="4" w:space="0" w:color="auto"/>
            </w:tcBorders>
          </w:tcPr>
          <w:p w:rsidR="005D06A6" w:rsidRPr="006A5C01" w:rsidRDefault="005D06A6" w:rsidP="005D06A6">
            <w:pPr>
              <w:autoSpaceDE w:val="0"/>
              <w:autoSpaceDN w:val="0"/>
              <w:adjustRightInd w:val="0"/>
              <w:spacing w:after="0" w:line="240" w:lineRule="auto"/>
              <w:jc w:val="center"/>
              <w:outlineLvl w:val="0"/>
              <w:rPr>
                <w:rFonts w:ascii="Times New Roman" w:hAnsi="Times New Roman" w:cs="Times New Roman"/>
                <w:b/>
                <w:bCs/>
                <w:sz w:val="24"/>
                <w:szCs w:val="24"/>
              </w:rPr>
            </w:pPr>
            <w:r w:rsidRPr="006A5C01">
              <w:rPr>
                <w:rFonts w:ascii="Times New Roman" w:hAnsi="Times New Roman" w:cs="Times New Roman"/>
                <w:b/>
                <w:bCs/>
                <w:sz w:val="24"/>
                <w:szCs w:val="24"/>
              </w:rPr>
              <w:t>Выявленные нарушения</w:t>
            </w:r>
          </w:p>
        </w:tc>
      </w:tr>
      <w:tr w:rsidR="005D06A6" w:rsidRPr="005D06A6" w:rsidTr="006A5C01">
        <w:tc>
          <w:tcPr>
            <w:tcW w:w="540" w:type="dxa"/>
            <w:tcBorders>
              <w:top w:val="single" w:sz="4" w:space="0" w:color="auto"/>
              <w:bottom w:val="single" w:sz="4" w:space="0" w:color="auto"/>
              <w:right w:val="single" w:sz="4" w:space="0" w:color="auto"/>
            </w:tcBorders>
          </w:tcPr>
          <w:p w:rsidR="005D06A6" w:rsidRPr="006A5C01" w:rsidRDefault="00BB60FB" w:rsidP="005D06A6">
            <w:pPr>
              <w:autoSpaceDE w:val="0"/>
              <w:autoSpaceDN w:val="0"/>
              <w:adjustRightInd w:val="0"/>
              <w:spacing w:after="0" w:line="240" w:lineRule="auto"/>
              <w:jc w:val="center"/>
              <w:rPr>
                <w:rFonts w:ascii="Times New Roman" w:hAnsi="Times New Roman" w:cs="Times New Roman"/>
                <w:sz w:val="24"/>
                <w:szCs w:val="24"/>
              </w:rPr>
            </w:pPr>
            <w:r w:rsidRPr="006A5C01">
              <w:rPr>
                <w:rFonts w:ascii="Times New Roman" w:hAnsi="Times New Roman" w:cs="Times New Roman"/>
                <w:sz w:val="24"/>
                <w:szCs w:val="24"/>
              </w:rPr>
              <w:t>4</w:t>
            </w:r>
          </w:p>
        </w:tc>
        <w:tc>
          <w:tcPr>
            <w:tcW w:w="5400" w:type="dxa"/>
            <w:tcBorders>
              <w:top w:val="single" w:sz="4" w:space="0" w:color="auto"/>
              <w:left w:val="single" w:sz="4" w:space="0" w:color="auto"/>
              <w:bottom w:val="single" w:sz="4" w:space="0" w:color="auto"/>
              <w:right w:val="single" w:sz="4" w:space="0" w:color="auto"/>
            </w:tcBorders>
          </w:tcPr>
          <w:p w:rsidR="005D06A6" w:rsidRPr="006A5C01" w:rsidRDefault="005D06A6" w:rsidP="005D06A6">
            <w:pPr>
              <w:autoSpaceDE w:val="0"/>
              <w:autoSpaceDN w:val="0"/>
              <w:adjustRightInd w:val="0"/>
              <w:spacing w:after="0" w:line="240" w:lineRule="auto"/>
              <w:jc w:val="both"/>
              <w:rPr>
                <w:rFonts w:ascii="Times New Roman" w:hAnsi="Times New Roman" w:cs="Times New Roman"/>
                <w:sz w:val="24"/>
                <w:szCs w:val="24"/>
              </w:rPr>
            </w:pPr>
            <w:r w:rsidRPr="001A00BA">
              <w:rPr>
                <w:rFonts w:ascii="Times New Roman" w:hAnsi="Times New Roman" w:cs="Times New Roman"/>
                <w:b/>
                <w:sz w:val="24"/>
                <w:szCs w:val="24"/>
              </w:rPr>
              <w:t>общее количество нарушений законодательства о контрактной системе</w:t>
            </w:r>
            <w:r w:rsidRPr="006A5C01">
              <w:rPr>
                <w:rFonts w:ascii="Times New Roman" w:hAnsi="Times New Roman" w:cs="Times New Roman"/>
                <w:sz w:val="24"/>
                <w:szCs w:val="24"/>
              </w:rPr>
              <w:t>,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tc>
        <w:tc>
          <w:tcPr>
            <w:tcW w:w="4408" w:type="dxa"/>
            <w:tcBorders>
              <w:top w:val="single" w:sz="4" w:space="0" w:color="auto"/>
              <w:left w:val="single" w:sz="4" w:space="0" w:color="auto"/>
              <w:bottom w:val="single" w:sz="4" w:space="0" w:color="auto"/>
            </w:tcBorders>
          </w:tcPr>
          <w:p w:rsidR="005D06A6" w:rsidRPr="006A5C01" w:rsidRDefault="005D06A6" w:rsidP="002A29D0">
            <w:pPr>
              <w:autoSpaceDE w:val="0"/>
              <w:autoSpaceDN w:val="0"/>
              <w:adjustRightInd w:val="0"/>
              <w:spacing w:after="0" w:line="240" w:lineRule="auto"/>
              <w:jc w:val="both"/>
              <w:rPr>
                <w:rFonts w:ascii="Times New Roman" w:hAnsi="Times New Roman" w:cs="Times New Roman"/>
                <w:sz w:val="24"/>
                <w:szCs w:val="24"/>
              </w:rPr>
            </w:pPr>
            <w:r w:rsidRPr="006A5C01">
              <w:rPr>
                <w:rFonts w:ascii="Times New Roman" w:hAnsi="Times New Roman" w:cs="Times New Roman"/>
                <w:sz w:val="24"/>
                <w:szCs w:val="24"/>
              </w:rPr>
              <w:t>указывается количество и сумма нарушений (тыс. рублей</w:t>
            </w:r>
            <w:r w:rsidR="002A29D0">
              <w:rPr>
                <w:rFonts w:ascii="Times New Roman" w:hAnsi="Times New Roman" w:cs="Times New Roman"/>
                <w:sz w:val="24"/>
                <w:szCs w:val="24"/>
              </w:rPr>
              <w:t>).</w:t>
            </w:r>
          </w:p>
        </w:tc>
      </w:tr>
      <w:tr w:rsidR="005D06A6" w:rsidRPr="005D06A6" w:rsidTr="006A5C01">
        <w:tc>
          <w:tcPr>
            <w:tcW w:w="540" w:type="dxa"/>
            <w:tcBorders>
              <w:top w:val="single" w:sz="4" w:space="0" w:color="auto"/>
              <w:bottom w:val="single" w:sz="4" w:space="0" w:color="auto"/>
              <w:right w:val="single" w:sz="4" w:space="0" w:color="auto"/>
            </w:tcBorders>
          </w:tcPr>
          <w:p w:rsidR="005D06A6" w:rsidRPr="006A5C01" w:rsidRDefault="005D06A6" w:rsidP="005D06A6">
            <w:pPr>
              <w:autoSpaceDE w:val="0"/>
              <w:autoSpaceDN w:val="0"/>
              <w:adjustRightInd w:val="0"/>
              <w:spacing w:after="0" w:line="240" w:lineRule="auto"/>
              <w:jc w:val="both"/>
              <w:rPr>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tcPr>
          <w:p w:rsidR="005D06A6" w:rsidRPr="001A00BA" w:rsidRDefault="005D06A6" w:rsidP="005D06A6">
            <w:pPr>
              <w:autoSpaceDE w:val="0"/>
              <w:autoSpaceDN w:val="0"/>
              <w:adjustRightInd w:val="0"/>
              <w:spacing w:after="0" w:line="240" w:lineRule="auto"/>
              <w:rPr>
                <w:rFonts w:ascii="Times New Roman" w:hAnsi="Times New Roman" w:cs="Times New Roman"/>
                <w:b/>
                <w:sz w:val="24"/>
                <w:szCs w:val="24"/>
              </w:rPr>
            </w:pPr>
            <w:r w:rsidRPr="001A00BA">
              <w:rPr>
                <w:rFonts w:ascii="Times New Roman" w:hAnsi="Times New Roman" w:cs="Times New Roman"/>
                <w:b/>
                <w:sz w:val="24"/>
                <w:szCs w:val="24"/>
              </w:rPr>
              <w:t>в том числе в части проверки:</w:t>
            </w:r>
          </w:p>
        </w:tc>
        <w:tc>
          <w:tcPr>
            <w:tcW w:w="4408" w:type="dxa"/>
            <w:tcBorders>
              <w:top w:val="single" w:sz="4" w:space="0" w:color="auto"/>
              <w:left w:val="single" w:sz="4" w:space="0" w:color="auto"/>
              <w:bottom w:val="single" w:sz="4" w:space="0" w:color="auto"/>
            </w:tcBorders>
          </w:tcPr>
          <w:p w:rsidR="005D06A6" w:rsidRPr="006A5C01" w:rsidRDefault="005D06A6" w:rsidP="005D06A6">
            <w:pPr>
              <w:autoSpaceDE w:val="0"/>
              <w:autoSpaceDN w:val="0"/>
              <w:adjustRightInd w:val="0"/>
              <w:spacing w:after="0" w:line="240" w:lineRule="auto"/>
              <w:jc w:val="both"/>
              <w:rPr>
                <w:rFonts w:ascii="Times New Roman" w:hAnsi="Times New Roman" w:cs="Times New Roman"/>
                <w:sz w:val="24"/>
                <w:szCs w:val="24"/>
              </w:rPr>
            </w:pPr>
          </w:p>
        </w:tc>
      </w:tr>
      <w:tr w:rsidR="005D06A6" w:rsidRPr="005D06A6" w:rsidTr="006A5C01">
        <w:tc>
          <w:tcPr>
            <w:tcW w:w="540" w:type="dxa"/>
            <w:tcBorders>
              <w:top w:val="single" w:sz="4" w:space="0" w:color="auto"/>
              <w:bottom w:val="single" w:sz="4" w:space="0" w:color="auto"/>
              <w:right w:val="single" w:sz="4" w:space="0" w:color="auto"/>
            </w:tcBorders>
          </w:tcPr>
          <w:p w:rsidR="005D06A6" w:rsidRPr="006A5C01" w:rsidRDefault="00BB60FB" w:rsidP="005D06A6">
            <w:pPr>
              <w:autoSpaceDE w:val="0"/>
              <w:autoSpaceDN w:val="0"/>
              <w:adjustRightInd w:val="0"/>
              <w:spacing w:after="0" w:line="240" w:lineRule="auto"/>
              <w:jc w:val="center"/>
              <w:rPr>
                <w:rFonts w:ascii="Times New Roman" w:hAnsi="Times New Roman" w:cs="Times New Roman"/>
                <w:sz w:val="24"/>
                <w:szCs w:val="24"/>
              </w:rPr>
            </w:pPr>
            <w:bookmarkStart w:id="3" w:name="sub_12"/>
            <w:r w:rsidRPr="006A5C01">
              <w:rPr>
                <w:rFonts w:ascii="Times New Roman" w:hAnsi="Times New Roman" w:cs="Times New Roman"/>
                <w:sz w:val="24"/>
                <w:szCs w:val="24"/>
              </w:rPr>
              <w:t>4</w:t>
            </w:r>
            <w:r w:rsidR="005D06A6" w:rsidRPr="006A5C01">
              <w:rPr>
                <w:rFonts w:ascii="Times New Roman" w:hAnsi="Times New Roman" w:cs="Times New Roman"/>
                <w:sz w:val="24"/>
                <w:szCs w:val="24"/>
              </w:rPr>
              <w:t>.1</w:t>
            </w:r>
            <w:bookmarkEnd w:id="3"/>
          </w:p>
        </w:tc>
        <w:tc>
          <w:tcPr>
            <w:tcW w:w="5400" w:type="dxa"/>
            <w:tcBorders>
              <w:top w:val="single" w:sz="4" w:space="0" w:color="auto"/>
              <w:left w:val="single" w:sz="4" w:space="0" w:color="auto"/>
              <w:bottom w:val="single" w:sz="4" w:space="0" w:color="auto"/>
              <w:right w:val="single" w:sz="4" w:space="0" w:color="auto"/>
            </w:tcBorders>
          </w:tcPr>
          <w:p w:rsidR="005D06A6" w:rsidRPr="006A5C01" w:rsidRDefault="005D06A6" w:rsidP="005D06A6">
            <w:pPr>
              <w:autoSpaceDE w:val="0"/>
              <w:autoSpaceDN w:val="0"/>
              <w:adjustRightInd w:val="0"/>
              <w:spacing w:after="0" w:line="240" w:lineRule="auto"/>
              <w:jc w:val="both"/>
              <w:rPr>
                <w:rFonts w:ascii="Times New Roman" w:hAnsi="Times New Roman" w:cs="Times New Roman"/>
                <w:sz w:val="24"/>
                <w:szCs w:val="24"/>
              </w:rPr>
            </w:pPr>
            <w:r w:rsidRPr="001A00BA">
              <w:rPr>
                <w:rFonts w:ascii="Times New Roman" w:hAnsi="Times New Roman" w:cs="Times New Roman"/>
                <w:b/>
                <w:sz w:val="24"/>
                <w:szCs w:val="24"/>
              </w:rPr>
              <w:t>организации закупок</w:t>
            </w:r>
            <w:r w:rsidRPr="006A5C01">
              <w:rPr>
                <w:rFonts w:ascii="Times New Roman" w:hAnsi="Times New Roman" w:cs="Times New Roman"/>
                <w:sz w:val="24"/>
                <w:szCs w:val="24"/>
              </w:rPr>
              <w:t xml:space="preserve"> (контрактные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 общественное обсуждение крупных закупок)</w:t>
            </w:r>
          </w:p>
        </w:tc>
        <w:tc>
          <w:tcPr>
            <w:tcW w:w="4408" w:type="dxa"/>
            <w:tcBorders>
              <w:top w:val="single" w:sz="4" w:space="0" w:color="auto"/>
              <w:left w:val="single" w:sz="4" w:space="0" w:color="auto"/>
              <w:bottom w:val="single" w:sz="4" w:space="0" w:color="auto"/>
            </w:tcBorders>
          </w:tcPr>
          <w:p w:rsidR="005D06A6" w:rsidRPr="006A5C01" w:rsidRDefault="005D06A6" w:rsidP="00D95587">
            <w:pPr>
              <w:autoSpaceDE w:val="0"/>
              <w:autoSpaceDN w:val="0"/>
              <w:adjustRightInd w:val="0"/>
              <w:spacing w:after="0" w:line="240" w:lineRule="auto"/>
              <w:jc w:val="both"/>
              <w:rPr>
                <w:rFonts w:ascii="Times New Roman" w:hAnsi="Times New Roman" w:cs="Times New Roman"/>
                <w:sz w:val="24"/>
                <w:szCs w:val="24"/>
              </w:rPr>
            </w:pPr>
            <w:r w:rsidRPr="006A5C01">
              <w:rPr>
                <w:rFonts w:ascii="Times New Roman" w:hAnsi="Times New Roman" w:cs="Times New Roman"/>
                <w:sz w:val="24"/>
                <w:szCs w:val="24"/>
              </w:rPr>
              <w:t>указывается количество нарушений</w:t>
            </w:r>
          </w:p>
        </w:tc>
      </w:tr>
      <w:tr w:rsidR="005D06A6" w:rsidRPr="005D06A6" w:rsidTr="006A5C01">
        <w:tc>
          <w:tcPr>
            <w:tcW w:w="540" w:type="dxa"/>
            <w:tcBorders>
              <w:top w:val="single" w:sz="4" w:space="0" w:color="auto"/>
              <w:bottom w:val="single" w:sz="4" w:space="0" w:color="auto"/>
              <w:right w:val="single" w:sz="4" w:space="0" w:color="auto"/>
            </w:tcBorders>
          </w:tcPr>
          <w:p w:rsidR="005D06A6" w:rsidRPr="006A5C01" w:rsidRDefault="00BB60FB" w:rsidP="005D06A6">
            <w:pPr>
              <w:autoSpaceDE w:val="0"/>
              <w:autoSpaceDN w:val="0"/>
              <w:adjustRightInd w:val="0"/>
              <w:spacing w:after="0" w:line="240" w:lineRule="auto"/>
              <w:jc w:val="center"/>
              <w:rPr>
                <w:rFonts w:ascii="Times New Roman" w:hAnsi="Times New Roman" w:cs="Times New Roman"/>
                <w:sz w:val="24"/>
                <w:szCs w:val="24"/>
              </w:rPr>
            </w:pPr>
            <w:bookmarkStart w:id="4" w:name="sub_13"/>
            <w:r w:rsidRPr="006A5C01">
              <w:rPr>
                <w:rFonts w:ascii="Times New Roman" w:hAnsi="Times New Roman" w:cs="Times New Roman"/>
                <w:sz w:val="24"/>
                <w:szCs w:val="24"/>
              </w:rPr>
              <w:t>4</w:t>
            </w:r>
            <w:r w:rsidR="005D06A6" w:rsidRPr="006A5C01">
              <w:rPr>
                <w:rFonts w:ascii="Times New Roman" w:hAnsi="Times New Roman" w:cs="Times New Roman"/>
                <w:sz w:val="24"/>
                <w:szCs w:val="24"/>
              </w:rPr>
              <w:t>.2</w:t>
            </w:r>
            <w:bookmarkEnd w:id="4"/>
          </w:p>
        </w:tc>
        <w:tc>
          <w:tcPr>
            <w:tcW w:w="5400" w:type="dxa"/>
            <w:tcBorders>
              <w:top w:val="single" w:sz="4" w:space="0" w:color="auto"/>
              <w:left w:val="single" w:sz="4" w:space="0" w:color="auto"/>
              <w:bottom w:val="single" w:sz="4" w:space="0" w:color="auto"/>
              <w:right w:val="single" w:sz="4" w:space="0" w:color="auto"/>
            </w:tcBorders>
          </w:tcPr>
          <w:p w:rsidR="005D06A6" w:rsidRPr="006A5C01" w:rsidRDefault="005D06A6" w:rsidP="005D06A6">
            <w:pPr>
              <w:autoSpaceDE w:val="0"/>
              <w:autoSpaceDN w:val="0"/>
              <w:adjustRightInd w:val="0"/>
              <w:spacing w:after="0" w:line="240" w:lineRule="auto"/>
              <w:jc w:val="both"/>
              <w:rPr>
                <w:rFonts w:ascii="Times New Roman" w:hAnsi="Times New Roman" w:cs="Times New Roman"/>
                <w:sz w:val="24"/>
                <w:szCs w:val="24"/>
              </w:rPr>
            </w:pPr>
            <w:r w:rsidRPr="001A00BA">
              <w:rPr>
                <w:rFonts w:ascii="Times New Roman" w:hAnsi="Times New Roman" w:cs="Times New Roman"/>
                <w:b/>
                <w:sz w:val="24"/>
                <w:szCs w:val="24"/>
              </w:rPr>
              <w:t xml:space="preserve">планирования </w:t>
            </w:r>
            <w:r w:rsidRPr="00444C47">
              <w:rPr>
                <w:rFonts w:ascii="Times New Roman" w:hAnsi="Times New Roman" w:cs="Times New Roman"/>
                <w:b/>
                <w:sz w:val="24"/>
                <w:szCs w:val="24"/>
              </w:rPr>
              <w:t>закупок</w:t>
            </w:r>
            <w:r w:rsidRPr="00444C47">
              <w:rPr>
                <w:rFonts w:ascii="Times New Roman" w:hAnsi="Times New Roman" w:cs="Times New Roman"/>
                <w:sz w:val="24"/>
                <w:szCs w:val="24"/>
              </w:rPr>
              <w:t xml:space="preserve"> (план закупок, план-график закупок, обоснование закупки)</w:t>
            </w:r>
          </w:p>
        </w:tc>
        <w:tc>
          <w:tcPr>
            <w:tcW w:w="4408" w:type="dxa"/>
            <w:tcBorders>
              <w:top w:val="single" w:sz="4" w:space="0" w:color="auto"/>
              <w:left w:val="single" w:sz="4" w:space="0" w:color="auto"/>
              <w:bottom w:val="single" w:sz="4" w:space="0" w:color="auto"/>
            </w:tcBorders>
          </w:tcPr>
          <w:p w:rsidR="005D06A6" w:rsidRPr="006A5C01" w:rsidRDefault="005D06A6" w:rsidP="00D95587">
            <w:pPr>
              <w:autoSpaceDE w:val="0"/>
              <w:autoSpaceDN w:val="0"/>
              <w:adjustRightInd w:val="0"/>
              <w:spacing w:after="0" w:line="240" w:lineRule="auto"/>
              <w:jc w:val="both"/>
              <w:rPr>
                <w:rFonts w:ascii="Times New Roman" w:hAnsi="Times New Roman" w:cs="Times New Roman"/>
                <w:sz w:val="24"/>
                <w:szCs w:val="24"/>
              </w:rPr>
            </w:pPr>
            <w:r w:rsidRPr="006A5C01">
              <w:rPr>
                <w:rFonts w:ascii="Times New Roman" w:hAnsi="Times New Roman" w:cs="Times New Roman"/>
                <w:sz w:val="24"/>
                <w:szCs w:val="24"/>
              </w:rPr>
              <w:t>указывается количество нарушений и сумма нарушений (тыс. рублей</w:t>
            </w:r>
            <w:r w:rsidR="00D95587" w:rsidRPr="006A5C01">
              <w:rPr>
                <w:rFonts w:ascii="Times New Roman" w:hAnsi="Times New Roman" w:cs="Times New Roman"/>
                <w:sz w:val="24"/>
                <w:szCs w:val="24"/>
              </w:rPr>
              <w:t>).</w:t>
            </w:r>
          </w:p>
        </w:tc>
      </w:tr>
      <w:tr w:rsidR="005D06A6" w:rsidRPr="005D06A6" w:rsidTr="006A5C01">
        <w:tc>
          <w:tcPr>
            <w:tcW w:w="540" w:type="dxa"/>
            <w:tcBorders>
              <w:top w:val="single" w:sz="4" w:space="0" w:color="auto"/>
              <w:bottom w:val="single" w:sz="4" w:space="0" w:color="auto"/>
              <w:right w:val="single" w:sz="4" w:space="0" w:color="auto"/>
            </w:tcBorders>
          </w:tcPr>
          <w:p w:rsidR="005D06A6" w:rsidRPr="006A5C01" w:rsidRDefault="00BB60FB" w:rsidP="005D06A6">
            <w:pPr>
              <w:autoSpaceDE w:val="0"/>
              <w:autoSpaceDN w:val="0"/>
              <w:adjustRightInd w:val="0"/>
              <w:spacing w:after="0" w:line="240" w:lineRule="auto"/>
              <w:jc w:val="center"/>
              <w:rPr>
                <w:rFonts w:ascii="Times New Roman" w:hAnsi="Times New Roman" w:cs="Times New Roman"/>
                <w:sz w:val="24"/>
                <w:szCs w:val="24"/>
              </w:rPr>
            </w:pPr>
            <w:bookmarkStart w:id="5" w:name="sub_14"/>
            <w:r w:rsidRPr="006A5C01">
              <w:rPr>
                <w:rFonts w:ascii="Times New Roman" w:hAnsi="Times New Roman" w:cs="Times New Roman"/>
                <w:sz w:val="24"/>
                <w:szCs w:val="24"/>
              </w:rPr>
              <w:t>4</w:t>
            </w:r>
            <w:r w:rsidR="005D06A6" w:rsidRPr="006A5C01">
              <w:rPr>
                <w:rFonts w:ascii="Times New Roman" w:hAnsi="Times New Roman" w:cs="Times New Roman"/>
                <w:sz w:val="24"/>
                <w:szCs w:val="24"/>
              </w:rPr>
              <w:t>.3</w:t>
            </w:r>
            <w:bookmarkEnd w:id="5"/>
          </w:p>
        </w:tc>
        <w:tc>
          <w:tcPr>
            <w:tcW w:w="5400" w:type="dxa"/>
            <w:tcBorders>
              <w:top w:val="single" w:sz="4" w:space="0" w:color="auto"/>
              <w:left w:val="single" w:sz="4" w:space="0" w:color="auto"/>
              <w:bottom w:val="single" w:sz="4" w:space="0" w:color="auto"/>
              <w:right w:val="single" w:sz="4" w:space="0" w:color="auto"/>
            </w:tcBorders>
          </w:tcPr>
          <w:p w:rsidR="005D06A6" w:rsidRPr="006A5C01" w:rsidRDefault="005D06A6" w:rsidP="005D06A6">
            <w:pPr>
              <w:autoSpaceDE w:val="0"/>
              <w:autoSpaceDN w:val="0"/>
              <w:adjustRightInd w:val="0"/>
              <w:spacing w:after="0" w:line="240" w:lineRule="auto"/>
              <w:jc w:val="both"/>
              <w:rPr>
                <w:rFonts w:ascii="Times New Roman" w:hAnsi="Times New Roman" w:cs="Times New Roman"/>
                <w:sz w:val="24"/>
                <w:szCs w:val="24"/>
              </w:rPr>
            </w:pPr>
            <w:r w:rsidRPr="001A00BA">
              <w:rPr>
                <w:rFonts w:ascii="Times New Roman" w:hAnsi="Times New Roman" w:cs="Times New Roman"/>
                <w:b/>
                <w:sz w:val="24"/>
                <w:szCs w:val="24"/>
              </w:rPr>
              <w:t>документации (извещения) о закупках</w:t>
            </w:r>
            <w:r w:rsidRPr="006A5C01">
              <w:rPr>
                <w:rFonts w:ascii="Times New Roman" w:hAnsi="Times New Roman" w:cs="Times New Roman"/>
                <w:sz w:val="24"/>
                <w:szCs w:val="24"/>
              </w:rPr>
              <w:t xml:space="preserve"> (требования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w:t>
            </w:r>
          </w:p>
        </w:tc>
        <w:tc>
          <w:tcPr>
            <w:tcW w:w="4408" w:type="dxa"/>
            <w:tcBorders>
              <w:top w:val="single" w:sz="4" w:space="0" w:color="auto"/>
              <w:left w:val="single" w:sz="4" w:space="0" w:color="auto"/>
              <w:bottom w:val="single" w:sz="4" w:space="0" w:color="auto"/>
            </w:tcBorders>
          </w:tcPr>
          <w:p w:rsidR="005D06A6" w:rsidRPr="006A5C01" w:rsidRDefault="005D06A6" w:rsidP="00D95587">
            <w:pPr>
              <w:autoSpaceDE w:val="0"/>
              <w:autoSpaceDN w:val="0"/>
              <w:adjustRightInd w:val="0"/>
              <w:spacing w:after="0" w:line="240" w:lineRule="auto"/>
              <w:jc w:val="both"/>
              <w:rPr>
                <w:rFonts w:ascii="Times New Roman" w:hAnsi="Times New Roman" w:cs="Times New Roman"/>
                <w:sz w:val="24"/>
                <w:szCs w:val="24"/>
              </w:rPr>
            </w:pPr>
            <w:r w:rsidRPr="006A5C01">
              <w:rPr>
                <w:rFonts w:ascii="Times New Roman" w:hAnsi="Times New Roman" w:cs="Times New Roman"/>
                <w:sz w:val="24"/>
                <w:szCs w:val="24"/>
              </w:rPr>
              <w:t>указывается количество нарушений и сумма нарушений (тыс</w:t>
            </w:r>
            <w:r w:rsidR="00D95587" w:rsidRPr="006A5C01">
              <w:rPr>
                <w:rFonts w:ascii="Times New Roman" w:hAnsi="Times New Roman" w:cs="Times New Roman"/>
                <w:sz w:val="24"/>
                <w:szCs w:val="24"/>
              </w:rPr>
              <w:t>. рублей).</w:t>
            </w:r>
          </w:p>
        </w:tc>
      </w:tr>
      <w:tr w:rsidR="005D06A6" w:rsidRPr="005D06A6" w:rsidTr="006A5C01">
        <w:tc>
          <w:tcPr>
            <w:tcW w:w="540" w:type="dxa"/>
            <w:tcBorders>
              <w:top w:val="single" w:sz="4" w:space="0" w:color="auto"/>
              <w:bottom w:val="single" w:sz="4" w:space="0" w:color="auto"/>
              <w:right w:val="single" w:sz="4" w:space="0" w:color="auto"/>
            </w:tcBorders>
          </w:tcPr>
          <w:p w:rsidR="005D06A6" w:rsidRPr="006A5C01" w:rsidRDefault="00BB60FB" w:rsidP="005D06A6">
            <w:pPr>
              <w:autoSpaceDE w:val="0"/>
              <w:autoSpaceDN w:val="0"/>
              <w:adjustRightInd w:val="0"/>
              <w:spacing w:after="0" w:line="240" w:lineRule="auto"/>
              <w:jc w:val="center"/>
              <w:rPr>
                <w:rFonts w:ascii="Times New Roman" w:hAnsi="Times New Roman" w:cs="Times New Roman"/>
                <w:sz w:val="24"/>
                <w:szCs w:val="24"/>
              </w:rPr>
            </w:pPr>
            <w:bookmarkStart w:id="6" w:name="sub_15"/>
            <w:r w:rsidRPr="006A5C01">
              <w:rPr>
                <w:rFonts w:ascii="Times New Roman" w:hAnsi="Times New Roman" w:cs="Times New Roman"/>
                <w:sz w:val="24"/>
                <w:szCs w:val="24"/>
              </w:rPr>
              <w:t>4</w:t>
            </w:r>
            <w:r w:rsidR="005D06A6" w:rsidRPr="006A5C01">
              <w:rPr>
                <w:rFonts w:ascii="Times New Roman" w:hAnsi="Times New Roman" w:cs="Times New Roman"/>
                <w:sz w:val="24"/>
                <w:szCs w:val="24"/>
              </w:rPr>
              <w:t>.4</w:t>
            </w:r>
            <w:bookmarkEnd w:id="6"/>
          </w:p>
        </w:tc>
        <w:tc>
          <w:tcPr>
            <w:tcW w:w="5400" w:type="dxa"/>
            <w:tcBorders>
              <w:top w:val="single" w:sz="4" w:space="0" w:color="auto"/>
              <w:left w:val="single" w:sz="4" w:space="0" w:color="auto"/>
              <w:bottom w:val="single" w:sz="4" w:space="0" w:color="auto"/>
              <w:right w:val="single" w:sz="4" w:space="0" w:color="auto"/>
            </w:tcBorders>
          </w:tcPr>
          <w:p w:rsidR="005D06A6" w:rsidRPr="006A5C01" w:rsidRDefault="002A29D0" w:rsidP="002A29D0">
            <w:pPr>
              <w:autoSpaceDE w:val="0"/>
              <w:autoSpaceDN w:val="0"/>
              <w:adjustRightInd w:val="0"/>
              <w:spacing w:after="0" w:line="240" w:lineRule="auto"/>
              <w:jc w:val="both"/>
              <w:rPr>
                <w:rFonts w:ascii="Times New Roman" w:hAnsi="Times New Roman" w:cs="Times New Roman"/>
                <w:sz w:val="24"/>
                <w:szCs w:val="24"/>
              </w:rPr>
            </w:pPr>
            <w:r w:rsidRPr="001A00BA">
              <w:rPr>
                <w:rFonts w:ascii="Times New Roman" w:hAnsi="Times New Roman" w:cs="Times New Roman"/>
                <w:b/>
                <w:sz w:val="24"/>
                <w:szCs w:val="24"/>
              </w:rPr>
              <w:t>процедур закупок</w:t>
            </w:r>
            <w:r w:rsidRPr="006A5C01">
              <w:rPr>
                <w:rFonts w:ascii="Times New Roman" w:hAnsi="Times New Roman" w:cs="Times New Roman"/>
                <w:sz w:val="24"/>
                <w:szCs w:val="24"/>
              </w:rPr>
              <w:t xml:space="preserve"> (обеспечение заявок, антидемпинговые меры, обоснованность допуска (отказа в допуске) участников закупки, применение порядка оценки заявок, протоколы)</w:t>
            </w:r>
            <w:r>
              <w:rPr>
                <w:rFonts w:ascii="Times New Roman" w:hAnsi="Times New Roman" w:cs="Times New Roman"/>
                <w:sz w:val="24"/>
                <w:szCs w:val="24"/>
              </w:rPr>
              <w:t xml:space="preserve"> </w:t>
            </w:r>
          </w:p>
        </w:tc>
        <w:tc>
          <w:tcPr>
            <w:tcW w:w="4408" w:type="dxa"/>
            <w:tcBorders>
              <w:top w:val="single" w:sz="4" w:space="0" w:color="auto"/>
              <w:left w:val="single" w:sz="4" w:space="0" w:color="auto"/>
              <w:bottom w:val="single" w:sz="4" w:space="0" w:color="auto"/>
            </w:tcBorders>
          </w:tcPr>
          <w:p w:rsidR="005D06A6" w:rsidRPr="006A5C01" w:rsidRDefault="005D06A6" w:rsidP="00D95587">
            <w:pPr>
              <w:autoSpaceDE w:val="0"/>
              <w:autoSpaceDN w:val="0"/>
              <w:adjustRightInd w:val="0"/>
              <w:spacing w:after="0" w:line="240" w:lineRule="auto"/>
              <w:jc w:val="both"/>
              <w:rPr>
                <w:rFonts w:ascii="Times New Roman" w:hAnsi="Times New Roman" w:cs="Times New Roman"/>
                <w:sz w:val="24"/>
                <w:szCs w:val="24"/>
              </w:rPr>
            </w:pPr>
            <w:r w:rsidRPr="006A5C01">
              <w:rPr>
                <w:rFonts w:ascii="Times New Roman" w:hAnsi="Times New Roman" w:cs="Times New Roman"/>
                <w:sz w:val="24"/>
                <w:szCs w:val="24"/>
              </w:rPr>
              <w:t>указывается количество нарушений и сумма нарушений (тыс. рублей</w:t>
            </w:r>
            <w:r w:rsidR="00D95587" w:rsidRPr="006A5C01">
              <w:rPr>
                <w:rFonts w:ascii="Times New Roman" w:hAnsi="Times New Roman" w:cs="Times New Roman"/>
                <w:sz w:val="24"/>
                <w:szCs w:val="24"/>
              </w:rPr>
              <w:t>)</w:t>
            </w:r>
          </w:p>
        </w:tc>
      </w:tr>
      <w:tr w:rsidR="005D06A6" w:rsidRPr="005D06A6" w:rsidTr="006A5C01">
        <w:tc>
          <w:tcPr>
            <w:tcW w:w="540" w:type="dxa"/>
            <w:tcBorders>
              <w:top w:val="single" w:sz="4" w:space="0" w:color="auto"/>
              <w:bottom w:val="single" w:sz="4" w:space="0" w:color="auto"/>
              <w:right w:val="single" w:sz="4" w:space="0" w:color="auto"/>
            </w:tcBorders>
          </w:tcPr>
          <w:p w:rsidR="005D06A6" w:rsidRPr="006A5C01" w:rsidRDefault="00BB60FB" w:rsidP="005D06A6">
            <w:pPr>
              <w:autoSpaceDE w:val="0"/>
              <w:autoSpaceDN w:val="0"/>
              <w:adjustRightInd w:val="0"/>
              <w:spacing w:after="0" w:line="240" w:lineRule="auto"/>
              <w:jc w:val="center"/>
              <w:rPr>
                <w:rFonts w:ascii="Times New Roman" w:hAnsi="Times New Roman" w:cs="Times New Roman"/>
                <w:sz w:val="24"/>
                <w:szCs w:val="24"/>
              </w:rPr>
            </w:pPr>
            <w:bookmarkStart w:id="7" w:name="sub_16"/>
            <w:r w:rsidRPr="006A5C01">
              <w:rPr>
                <w:rFonts w:ascii="Times New Roman" w:hAnsi="Times New Roman" w:cs="Times New Roman"/>
                <w:sz w:val="24"/>
                <w:szCs w:val="24"/>
              </w:rPr>
              <w:t>4</w:t>
            </w:r>
            <w:r w:rsidR="005D06A6" w:rsidRPr="006A5C01">
              <w:rPr>
                <w:rFonts w:ascii="Times New Roman" w:hAnsi="Times New Roman" w:cs="Times New Roman"/>
                <w:sz w:val="24"/>
                <w:szCs w:val="24"/>
              </w:rPr>
              <w:t>.5</w:t>
            </w:r>
            <w:bookmarkEnd w:id="7"/>
          </w:p>
        </w:tc>
        <w:tc>
          <w:tcPr>
            <w:tcW w:w="5400" w:type="dxa"/>
            <w:tcBorders>
              <w:top w:val="single" w:sz="4" w:space="0" w:color="auto"/>
              <w:left w:val="single" w:sz="4" w:space="0" w:color="auto"/>
              <w:bottom w:val="single" w:sz="4" w:space="0" w:color="auto"/>
              <w:right w:val="single" w:sz="4" w:space="0" w:color="auto"/>
            </w:tcBorders>
          </w:tcPr>
          <w:p w:rsidR="005D06A6" w:rsidRPr="006A5C01" w:rsidRDefault="002A29D0" w:rsidP="00ED0754">
            <w:pPr>
              <w:autoSpaceDE w:val="0"/>
              <w:autoSpaceDN w:val="0"/>
              <w:adjustRightInd w:val="0"/>
              <w:spacing w:after="0" w:line="240" w:lineRule="auto"/>
              <w:jc w:val="both"/>
              <w:rPr>
                <w:rFonts w:ascii="Times New Roman" w:hAnsi="Times New Roman" w:cs="Times New Roman"/>
                <w:sz w:val="24"/>
                <w:szCs w:val="24"/>
              </w:rPr>
            </w:pPr>
            <w:r w:rsidRPr="001A00BA">
              <w:rPr>
                <w:rFonts w:ascii="Times New Roman" w:hAnsi="Times New Roman" w:cs="Times New Roman"/>
                <w:b/>
                <w:sz w:val="24"/>
                <w:szCs w:val="24"/>
              </w:rPr>
              <w:t>заключенных контрактов</w:t>
            </w:r>
            <w:r w:rsidRPr="006A5C01">
              <w:rPr>
                <w:rFonts w:ascii="Times New Roman" w:hAnsi="Times New Roman" w:cs="Times New Roman"/>
                <w:sz w:val="24"/>
                <w:szCs w:val="24"/>
              </w:rPr>
              <w:t xml:space="preserve"> (соответствие контракта документации и предложению </w:t>
            </w:r>
            <w:r w:rsidRPr="006A5C01">
              <w:rPr>
                <w:rFonts w:ascii="Times New Roman" w:hAnsi="Times New Roman" w:cs="Times New Roman"/>
                <w:sz w:val="24"/>
                <w:szCs w:val="24"/>
              </w:rPr>
              <w:lastRenderedPageBreak/>
              <w:t>участника, сроки заключения контракта, обеспечение исполнение контракта)</w:t>
            </w:r>
            <w:r>
              <w:rPr>
                <w:rFonts w:ascii="Times New Roman" w:hAnsi="Times New Roman" w:cs="Times New Roman"/>
                <w:sz w:val="24"/>
                <w:szCs w:val="24"/>
              </w:rPr>
              <w:t xml:space="preserve"> </w:t>
            </w:r>
          </w:p>
        </w:tc>
        <w:tc>
          <w:tcPr>
            <w:tcW w:w="4408" w:type="dxa"/>
            <w:tcBorders>
              <w:top w:val="single" w:sz="4" w:space="0" w:color="auto"/>
              <w:left w:val="single" w:sz="4" w:space="0" w:color="auto"/>
              <w:bottom w:val="single" w:sz="4" w:space="0" w:color="auto"/>
            </w:tcBorders>
          </w:tcPr>
          <w:p w:rsidR="005D06A6" w:rsidRPr="006A5C01" w:rsidRDefault="005D06A6" w:rsidP="00D95587">
            <w:pPr>
              <w:autoSpaceDE w:val="0"/>
              <w:autoSpaceDN w:val="0"/>
              <w:adjustRightInd w:val="0"/>
              <w:spacing w:after="0" w:line="240" w:lineRule="auto"/>
              <w:jc w:val="both"/>
              <w:rPr>
                <w:rFonts w:ascii="Times New Roman" w:hAnsi="Times New Roman" w:cs="Times New Roman"/>
                <w:sz w:val="24"/>
                <w:szCs w:val="24"/>
              </w:rPr>
            </w:pPr>
            <w:r w:rsidRPr="006A5C01">
              <w:rPr>
                <w:rFonts w:ascii="Times New Roman" w:hAnsi="Times New Roman" w:cs="Times New Roman"/>
                <w:sz w:val="24"/>
                <w:szCs w:val="24"/>
              </w:rPr>
              <w:lastRenderedPageBreak/>
              <w:t>указывается количество нарушений и сумма нарушений (тыс. рублей</w:t>
            </w:r>
            <w:r w:rsidR="00D95587" w:rsidRPr="006A5C01">
              <w:rPr>
                <w:rFonts w:ascii="Times New Roman" w:hAnsi="Times New Roman" w:cs="Times New Roman"/>
                <w:sz w:val="24"/>
                <w:szCs w:val="24"/>
              </w:rPr>
              <w:t>)</w:t>
            </w:r>
          </w:p>
        </w:tc>
      </w:tr>
      <w:tr w:rsidR="005D06A6" w:rsidRPr="005D06A6" w:rsidTr="006A5C01">
        <w:tc>
          <w:tcPr>
            <w:tcW w:w="540" w:type="dxa"/>
            <w:tcBorders>
              <w:top w:val="single" w:sz="4" w:space="0" w:color="auto"/>
              <w:bottom w:val="single" w:sz="4" w:space="0" w:color="auto"/>
              <w:right w:val="single" w:sz="4" w:space="0" w:color="auto"/>
            </w:tcBorders>
          </w:tcPr>
          <w:p w:rsidR="005D06A6" w:rsidRPr="006A5C01" w:rsidRDefault="00BB60FB" w:rsidP="005D06A6">
            <w:pPr>
              <w:autoSpaceDE w:val="0"/>
              <w:autoSpaceDN w:val="0"/>
              <w:adjustRightInd w:val="0"/>
              <w:spacing w:after="0" w:line="240" w:lineRule="auto"/>
              <w:jc w:val="center"/>
              <w:rPr>
                <w:rFonts w:ascii="Times New Roman" w:hAnsi="Times New Roman" w:cs="Times New Roman"/>
                <w:sz w:val="24"/>
                <w:szCs w:val="24"/>
              </w:rPr>
            </w:pPr>
            <w:bookmarkStart w:id="8" w:name="sub_17"/>
            <w:r w:rsidRPr="006A5C01">
              <w:rPr>
                <w:rFonts w:ascii="Times New Roman" w:hAnsi="Times New Roman" w:cs="Times New Roman"/>
                <w:sz w:val="24"/>
                <w:szCs w:val="24"/>
              </w:rPr>
              <w:lastRenderedPageBreak/>
              <w:t>4</w:t>
            </w:r>
            <w:r w:rsidR="005D06A6" w:rsidRPr="006A5C01">
              <w:rPr>
                <w:rFonts w:ascii="Times New Roman" w:hAnsi="Times New Roman" w:cs="Times New Roman"/>
                <w:sz w:val="24"/>
                <w:szCs w:val="24"/>
              </w:rPr>
              <w:t>.6</w:t>
            </w:r>
            <w:bookmarkEnd w:id="8"/>
          </w:p>
        </w:tc>
        <w:tc>
          <w:tcPr>
            <w:tcW w:w="5400" w:type="dxa"/>
            <w:tcBorders>
              <w:top w:val="single" w:sz="4" w:space="0" w:color="auto"/>
              <w:left w:val="single" w:sz="4" w:space="0" w:color="auto"/>
              <w:bottom w:val="single" w:sz="4" w:space="0" w:color="auto"/>
              <w:right w:val="single" w:sz="4" w:space="0" w:color="auto"/>
            </w:tcBorders>
          </w:tcPr>
          <w:p w:rsidR="005D06A6" w:rsidRPr="00444C47" w:rsidRDefault="002A29D0" w:rsidP="005D06A6">
            <w:pPr>
              <w:autoSpaceDE w:val="0"/>
              <w:autoSpaceDN w:val="0"/>
              <w:adjustRightInd w:val="0"/>
              <w:spacing w:after="0" w:line="240" w:lineRule="auto"/>
              <w:jc w:val="both"/>
              <w:rPr>
                <w:rFonts w:ascii="Times New Roman" w:hAnsi="Times New Roman" w:cs="Times New Roman"/>
                <w:sz w:val="24"/>
                <w:szCs w:val="24"/>
              </w:rPr>
            </w:pPr>
            <w:r w:rsidRPr="00444C47">
              <w:rPr>
                <w:rFonts w:ascii="Times New Roman" w:hAnsi="Times New Roman" w:cs="Times New Roman"/>
                <w:b/>
                <w:sz w:val="24"/>
                <w:szCs w:val="24"/>
              </w:rPr>
              <w:t>закупок у единственного поставщика</w:t>
            </w:r>
            <w:r w:rsidRPr="00444C47">
              <w:rPr>
                <w:rFonts w:ascii="Times New Roman" w:hAnsi="Times New Roman" w:cs="Times New Roman"/>
                <w:sz w:val="24"/>
                <w:szCs w:val="24"/>
              </w:rPr>
              <w:t>, подрядчика, исполнителя (обоснование и законность выбора способа осуществления закупки, расчет и обоснование цены контракта)</w:t>
            </w:r>
          </w:p>
        </w:tc>
        <w:tc>
          <w:tcPr>
            <w:tcW w:w="4408" w:type="dxa"/>
            <w:tcBorders>
              <w:top w:val="single" w:sz="4" w:space="0" w:color="auto"/>
              <w:left w:val="single" w:sz="4" w:space="0" w:color="auto"/>
              <w:bottom w:val="single" w:sz="4" w:space="0" w:color="auto"/>
            </w:tcBorders>
          </w:tcPr>
          <w:p w:rsidR="005D06A6" w:rsidRPr="006A5C01" w:rsidRDefault="005D06A6" w:rsidP="00D95587">
            <w:pPr>
              <w:autoSpaceDE w:val="0"/>
              <w:autoSpaceDN w:val="0"/>
              <w:adjustRightInd w:val="0"/>
              <w:spacing w:after="0" w:line="240" w:lineRule="auto"/>
              <w:jc w:val="both"/>
              <w:rPr>
                <w:rFonts w:ascii="Times New Roman" w:hAnsi="Times New Roman" w:cs="Times New Roman"/>
                <w:sz w:val="24"/>
                <w:szCs w:val="24"/>
              </w:rPr>
            </w:pPr>
            <w:r w:rsidRPr="006A5C01">
              <w:rPr>
                <w:rFonts w:ascii="Times New Roman" w:hAnsi="Times New Roman" w:cs="Times New Roman"/>
                <w:sz w:val="24"/>
                <w:szCs w:val="24"/>
              </w:rPr>
              <w:t>указывается количество нарушений и сумма нарушений (тыс. рублей</w:t>
            </w:r>
            <w:r w:rsidR="00D95587" w:rsidRPr="006A5C01">
              <w:rPr>
                <w:rFonts w:ascii="Times New Roman" w:hAnsi="Times New Roman" w:cs="Times New Roman"/>
                <w:sz w:val="24"/>
                <w:szCs w:val="24"/>
              </w:rPr>
              <w:t>)</w:t>
            </w:r>
          </w:p>
        </w:tc>
      </w:tr>
      <w:tr w:rsidR="005D06A6" w:rsidRPr="005D06A6" w:rsidTr="006A5C01">
        <w:tc>
          <w:tcPr>
            <w:tcW w:w="540" w:type="dxa"/>
            <w:tcBorders>
              <w:top w:val="single" w:sz="4" w:space="0" w:color="auto"/>
              <w:bottom w:val="single" w:sz="4" w:space="0" w:color="auto"/>
              <w:right w:val="single" w:sz="4" w:space="0" w:color="auto"/>
            </w:tcBorders>
          </w:tcPr>
          <w:p w:rsidR="005D06A6" w:rsidRPr="006A5C01" w:rsidRDefault="00BB60FB" w:rsidP="005D06A6">
            <w:pPr>
              <w:autoSpaceDE w:val="0"/>
              <w:autoSpaceDN w:val="0"/>
              <w:adjustRightInd w:val="0"/>
              <w:spacing w:after="0" w:line="240" w:lineRule="auto"/>
              <w:jc w:val="center"/>
              <w:rPr>
                <w:rFonts w:ascii="Times New Roman" w:hAnsi="Times New Roman" w:cs="Times New Roman"/>
                <w:sz w:val="24"/>
                <w:szCs w:val="24"/>
              </w:rPr>
            </w:pPr>
            <w:bookmarkStart w:id="9" w:name="sub_18"/>
            <w:r w:rsidRPr="006A5C01">
              <w:rPr>
                <w:rFonts w:ascii="Times New Roman" w:hAnsi="Times New Roman" w:cs="Times New Roman"/>
                <w:sz w:val="24"/>
                <w:szCs w:val="24"/>
              </w:rPr>
              <w:t>4</w:t>
            </w:r>
            <w:r w:rsidR="005D06A6" w:rsidRPr="006A5C01">
              <w:rPr>
                <w:rFonts w:ascii="Times New Roman" w:hAnsi="Times New Roman" w:cs="Times New Roman"/>
                <w:sz w:val="24"/>
                <w:szCs w:val="24"/>
              </w:rPr>
              <w:t>.7</w:t>
            </w:r>
            <w:bookmarkEnd w:id="9"/>
          </w:p>
        </w:tc>
        <w:tc>
          <w:tcPr>
            <w:tcW w:w="5400" w:type="dxa"/>
            <w:tcBorders>
              <w:top w:val="single" w:sz="4" w:space="0" w:color="auto"/>
              <w:left w:val="single" w:sz="4" w:space="0" w:color="auto"/>
              <w:bottom w:val="single" w:sz="4" w:space="0" w:color="auto"/>
              <w:right w:val="single" w:sz="4" w:space="0" w:color="auto"/>
            </w:tcBorders>
          </w:tcPr>
          <w:p w:rsidR="005D06A6" w:rsidRPr="00444C47" w:rsidRDefault="005D06A6" w:rsidP="005D06A6">
            <w:pPr>
              <w:autoSpaceDE w:val="0"/>
              <w:autoSpaceDN w:val="0"/>
              <w:adjustRightInd w:val="0"/>
              <w:spacing w:after="0" w:line="240" w:lineRule="auto"/>
              <w:jc w:val="both"/>
              <w:rPr>
                <w:rFonts w:ascii="Times New Roman" w:hAnsi="Times New Roman" w:cs="Times New Roman"/>
                <w:sz w:val="24"/>
                <w:szCs w:val="24"/>
              </w:rPr>
            </w:pPr>
            <w:r w:rsidRPr="00444C47">
              <w:rPr>
                <w:rFonts w:ascii="Times New Roman" w:hAnsi="Times New Roman" w:cs="Times New Roman"/>
                <w:b/>
                <w:sz w:val="24"/>
                <w:szCs w:val="24"/>
              </w:rPr>
              <w:t>исполнения контракта</w:t>
            </w:r>
            <w:r w:rsidRPr="00444C47">
              <w:rPr>
                <w:rFonts w:ascii="Times New Roman" w:hAnsi="Times New Roman" w:cs="Times New Roman"/>
                <w:sz w:val="24"/>
                <w:szCs w:val="24"/>
              </w:rPr>
              <w:t xml:space="preserve"> (законность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4408" w:type="dxa"/>
            <w:tcBorders>
              <w:top w:val="single" w:sz="4" w:space="0" w:color="auto"/>
              <w:left w:val="single" w:sz="4" w:space="0" w:color="auto"/>
              <w:bottom w:val="single" w:sz="4" w:space="0" w:color="auto"/>
            </w:tcBorders>
          </w:tcPr>
          <w:p w:rsidR="005D06A6" w:rsidRPr="006A5C01" w:rsidRDefault="005D06A6" w:rsidP="00D95587">
            <w:pPr>
              <w:autoSpaceDE w:val="0"/>
              <w:autoSpaceDN w:val="0"/>
              <w:adjustRightInd w:val="0"/>
              <w:spacing w:after="0" w:line="240" w:lineRule="auto"/>
              <w:jc w:val="both"/>
              <w:rPr>
                <w:rFonts w:ascii="Times New Roman" w:hAnsi="Times New Roman" w:cs="Times New Roman"/>
                <w:sz w:val="24"/>
                <w:szCs w:val="24"/>
              </w:rPr>
            </w:pPr>
            <w:r w:rsidRPr="006A5C01">
              <w:rPr>
                <w:rFonts w:ascii="Times New Roman" w:hAnsi="Times New Roman" w:cs="Times New Roman"/>
                <w:sz w:val="24"/>
                <w:szCs w:val="24"/>
              </w:rPr>
              <w:t>указывается количество нарушений и сумма нарушений (тыс</w:t>
            </w:r>
            <w:r w:rsidR="00D95587" w:rsidRPr="006A5C01">
              <w:rPr>
                <w:rFonts w:ascii="Times New Roman" w:hAnsi="Times New Roman" w:cs="Times New Roman"/>
                <w:sz w:val="24"/>
                <w:szCs w:val="24"/>
              </w:rPr>
              <w:t>. рублей)</w:t>
            </w:r>
          </w:p>
        </w:tc>
      </w:tr>
      <w:tr w:rsidR="005D06A6" w:rsidRPr="005D06A6" w:rsidTr="006A5C01">
        <w:tc>
          <w:tcPr>
            <w:tcW w:w="540" w:type="dxa"/>
            <w:tcBorders>
              <w:top w:val="single" w:sz="4" w:space="0" w:color="auto"/>
              <w:bottom w:val="single" w:sz="4" w:space="0" w:color="auto"/>
              <w:right w:val="single" w:sz="4" w:space="0" w:color="auto"/>
            </w:tcBorders>
          </w:tcPr>
          <w:p w:rsidR="005D06A6" w:rsidRPr="006A5C01" w:rsidRDefault="00BB60FB" w:rsidP="005D06A6">
            <w:pPr>
              <w:autoSpaceDE w:val="0"/>
              <w:autoSpaceDN w:val="0"/>
              <w:adjustRightInd w:val="0"/>
              <w:spacing w:after="0" w:line="240" w:lineRule="auto"/>
              <w:jc w:val="center"/>
              <w:rPr>
                <w:rFonts w:ascii="Times New Roman" w:hAnsi="Times New Roman" w:cs="Times New Roman"/>
                <w:sz w:val="24"/>
                <w:szCs w:val="24"/>
              </w:rPr>
            </w:pPr>
            <w:bookmarkStart w:id="10" w:name="sub_19"/>
            <w:r w:rsidRPr="006A5C01">
              <w:rPr>
                <w:rFonts w:ascii="Times New Roman" w:hAnsi="Times New Roman" w:cs="Times New Roman"/>
                <w:sz w:val="24"/>
                <w:szCs w:val="24"/>
              </w:rPr>
              <w:t>4</w:t>
            </w:r>
            <w:r w:rsidR="005D06A6" w:rsidRPr="006A5C01">
              <w:rPr>
                <w:rFonts w:ascii="Times New Roman" w:hAnsi="Times New Roman" w:cs="Times New Roman"/>
                <w:sz w:val="24"/>
                <w:szCs w:val="24"/>
              </w:rPr>
              <w:t>.8</w:t>
            </w:r>
            <w:bookmarkEnd w:id="10"/>
          </w:p>
        </w:tc>
        <w:tc>
          <w:tcPr>
            <w:tcW w:w="5400" w:type="dxa"/>
            <w:tcBorders>
              <w:top w:val="single" w:sz="4" w:space="0" w:color="auto"/>
              <w:left w:val="single" w:sz="4" w:space="0" w:color="auto"/>
              <w:bottom w:val="single" w:sz="4" w:space="0" w:color="auto"/>
              <w:right w:val="single" w:sz="4" w:space="0" w:color="auto"/>
            </w:tcBorders>
          </w:tcPr>
          <w:p w:rsidR="005D06A6" w:rsidRPr="001A00BA" w:rsidRDefault="005D06A6" w:rsidP="005D06A6">
            <w:pPr>
              <w:autoSpaceDE w:val="0"/>
              <w:autoSpaceDN w:val="0"/>
              <w:adjustRightInd w:val="0"/>
              <w:spacing w:after="0" w:line="240" w:lineRule="auto"/>
              <w:jc w:val="both"/>
              <w:rPr>
                <w:rFonts w:ascii="Times New Roman" w:hAnsi="Times New Roman" w:cs="Times New Roman"/>
                <w:b/>
                <w:sz w:val="24"/>
                <w:szCs w:val="24"/>
              </w:rPr>
            </w:pPr>
            <w:r w:rsidRPr="001A00BA">
              <w:rPr>
                <w:rFonts w:ascii="Times New Roman" w:hAnsi="Times New Roman" w:cs="Times New Roman"/>
                <w:b/>
                <w:sz w:val="24"/>
                <w:szCs w:val="24"/>
              </w:rPr>
              <w:t>применения обеспечительных мер и мер ответственности по контракту</w:t>
            </w:r>
          </w:p>
        </w:tc>
        <w:tc>
          <w:tcPr>
            <w:tcW w:w="4408" w:type="dxa"/>
            <w:tcBorders>
              <w:top w:val="single" w:sz="4" w:space="0" w:color="auto"/>
              <w:left w:val="single" w:sz="4" w:space="0" w:color="auto"/>
              <w:bottom w:val="single" w:sz="4" w:space="0" w:color="auto"/>
            </w:tcBorders>
          </w:tcPr>
          <w:p w:rsidR="005D06A6" w:rsidRPr="006A5C01" w:rsidRDefault="005D06A6" w:rsidP="00D95587">
            <w:pPr>
              <w:autoSpaceDE w:val="0"/>
              <w:autoSpaceDN w:val="0"/>
              <w:adjustRightInd w:val="0"/>
              <w:spacing w:after="0" w:line="240" w:lineRule="auto"/>
              <w:jc w:val="both"/>
              <w:rPr>
                <w:rFonts w:ascii="Times New Roman" w:hAnsi="Times New Roman" w:cs="Times New Roman"/>
                <w:sz w:val="24"/>
                <w:szCs w:val="24"/>
              </w:rPr>
            </w:pPr>
            <w:r w:rsidRPr="006A5C01">
              <w:rPr>
                <w:rFonts w:ascii="Times New Roman" w:hAnsi="Times New Roman" w:cs="Times New Roman"/>
                <w:sz w:val="24"/>
                <w:szCs w:val="24"/>
              </w:rPr>
              <w:t>указывается количество нарушений и сумма нарушений (тыс. рублей</w:t>
            </w:r>
            <w:r w:rsidR="00D95587" w:rsidRPr="006A5C01">
              <w:rPr>
                <w:rFonts w:ascii="Times New Roman" w:hAnsi="Times New Roman" w:cs="Times New Roman"/>
                <w:sz w:val="24"/>
                <w:szCs w:val="24"/>
              </w:rPr>
              <w:t>)</w:t>
            </w:r>
          </w:p>
        </w:tc>
      </w:tr>
      <w:tr w:rsidR="005D06A6" w:rsidRPr="005D06A6" w:rsidTr="006A5C01">
        <w:tc>
          <w:tcPr>
            <w:tcW w:w="540" w:type="dxa"/>
            <w:tcBorders>
              <w:top w:val="single" w:sz="4" w:space="0" w:color="auto"/>
              <w:bottom w:val="single" w:sz="4" w:space="0" w:color="auto"/>
              <w:right w:val="single" w:sz="4" w:space="0" w:color="auto"/>
            </w:tcBorders>
          </w:tcPr>
          <w:p w:rsidR="005D06A6" w:rsidRPr="006A5C01" w:rsidRDefault="00BB60FB" w:rsidP="005D06A6">
            <w:pPr>
              <w:autoSpaceDE w:val="0"/>
              <w:autoSpaceDN w:val="0"/>
              <w:adjustRightInd w:val="0"/>
              <w:spacing w:after="0" w:line="240" w:lineRule="auto"/>
              <w:jc w:val="center"/>
              <w:rPr>
                <w:rFonts w:ascii="Times New Roman" w:hAnsi="Times New Roman" w:cs="Times New Roman"/>
                <w:sz w:val="24"/>
                <w:szCs w:val="24"/>
              </w:rPr>
            </w:pPr>
            <w:bookmarkStart w:id="11" w:name="sub_20"/>
            <w:r w:rsidRPr="006A5C01">
              <w:rPr>
                <w:rFonts w:ascii="Times New Roman" w:hAnsi="Times New Roman" w:cs="Times New Roman"/>
                <w:sz w:val="24"/>
                <w:szCs w:val="24"/>
              </w:rPr>
              <w:t>4</w:t>
            </w:r>
            <w:r w:rsidR="005D06A6" w:rsidRPr="006A5C01">
              <w:rPr>
                <w:rFonts w:ascii="Times New Roman" w:hAnsi="Times New Roman" w:cs="Times New Roman"/>
                <w:sz w:val="24"/>
                <w:szCs w:val="24"/>
              </w:rPr>
              <w:t>.9</w:t>
            </w:r>
            <w:bookmarkEnd w:id="11"/>
          </w:p>
        </w:tc>
        <w:tc>
          <w:tcPr>
            <w:tcW w:w="5400" w:type="dxa"/>
            <w:tcBorders>
              <w:top w:val="single" w:sz="4" w:space="0" w:color="auto"/>
              <w:left w:val="single" w:sz="4" w:space="0" w:color="auto"/>
              <w:bottom w:val="single" w:sz="4" w:space="0" w:color="auto"/>
              <w:right w:val="single" w:sz="4" w:space="0" w:color="auto"/>
            </w:tcBorders>
          </w:tcPr>
          <w:p w:rsidR="005D06A6" w:rsidRPr="006A5C01" w:rsidRDefault="005D06A6" w:rsidP="005D06A6">
            <w:pPr>
              <w:autoSpaceDE w:val="0"/>
              <w:autoSpaceDN w:val="0"/>
              <w:adjustRightInd w:val="0"/>
              <w:spacing w:after="0" w:line="240" w:lineRule="auto"/>
              <w:jc w:val="both"/>
              <w:rPr>
                <w:rFonts w:ascii="Times New Roman" w:hAnsi="Times New Roman" w:cs="Times New Roman"/>
                <w:sz w:val="24"/>
                <w:szCs w:val="24"/>
              </w:rPr>
            </w:pPr>
            <w:r w:rsidRPr="001A00BA">
              <w:rPr>
                <w:rFonts w:ascii="Times New Roman" w:hAnsi="Times New Roman" w:cs="Times New Roman"/>
                <w:b/>
                <w:sz w:val="24"/>
                <w:szCs w:val="24"/>
              </w:rPr>
              <w:t>иных нарушений</w:t>
            </w:r>
            <w:r w:rsidRPr="006A5C01">
              <w:rPr>
                <w:rFonts w:ascii="Times New Roman" w:hAnsi="Times New Roman" w:cs="Times New Roman"/>
                <w:sz w:val="24"/>
                <w:szCs w:val="24"/>
              </w:rPr>
              <w:t>, связанных с проведением закупок</w:t>
            </w:r>
          </w:p>
        </w:tc>
        <w:tc>
          <w:tcPr>
            <w:tcW w:w="4408" w:type="dxa"/>
            <w:tcBorders>
              <w:top w:val="single" w:sz="4" w:space="0" w:color="auto"/>
              <w:left w:val="single" w:sz="4" w:space="0" w:color="auto"/>
              <w:bottom w:val="single" w:sz="4" w:space="0" w:color="auto"/>
            </w:tcBorders>
          </w:tcPr>
          <w:p w:rsidR="005D06A6" w:rsidRPr="006A5C01" w:rsidRDefault="005D06A6" w:rsidP="00D95587">
            <w:pPr>
              <w:autoSpaceDE w:val="0"/>
              <w:autoSpaceDN w:val="0"/>
              <w:adjustRightInd w:val="0"/>
              <w:spacing w:after="0" w:line="240" w:lineRule="auto"/>
              <w:jc w:val="both"/>
              <w:rPr>
                <w:rFonts w:ascii="Times New Roman" w:hAnsi="Times New Roman" w:cs="Times New Roman"/>
                <w:sz w:val="24"/>
                <w:szCs w:val="24"/>
              </w:rPr>
            </w:pPr>
            <w:r w:rsidRPr="006A5C01">
              <w:rPr>
                <w:rFonts w:ascii="Times New Roman" w:hAnsi="Times New Roman" w:cs="Times New Roman"/>
                <w:sz w:val="24"/>
                <w:szCs w:val="24"/>
              </w:rPr>
              <w:t>указывается количество нарушений и сумма нарушений (тыс. рублей</w:t>
            </w:r>
            <w:r w:rsidR="00D95587" w:rsidRPr="006A5C01">
              <w:rPr>
                <w:rFonts w:ascii="Times New Roman" w:hAnsi="Times New Roman" w:cs="Times New Roman"/>
                <w:sz w:val="24"/>
                <w:szCs w:val="24"/>
              </w:rPr>
              <w:t>)</w:t>
            </w:r>
          </w:p>
        </w:tc>
      </w:tr>
      <w:tr w:rsidR="005D06A6" w:rsidRPr="005D06A6" w:rsidTr="006A5C01">
        <w:tc>
          <w:tcPr>
            <w:tcW w:w="540" w:type="dxa"/>
            <w:tcBorders>
              <w:top w:val="single" w:sz="4" w:space="0" w:color="auto"/>
              <w:bottom w:val="single" w:sz="4" w:space="0" w:color="auto"/>
              <w:right w:val="single" w:sz="4" w:space="0" w:color="auto"/>
            </w:tcBorders>
          </w:tcPr>
          <w:p w:rsidR="005D06A6" w:rsidRPr="006A5C01" w:rsidRDefault="00BB60FB" w:rsidP="005D06A6">
            <w:pPr>
              <w:autoSpaceDE w:val="0"/>
              <w:autoSpaceDN w:val="0"/>
              <w:adjustRightInd w:val="0"/>
              <w:spacing w:after="0" w:line="240" w:lineRule="auto"/>
              <w:jc w:val="center"/>
              <w:rPr>
                <w:rFonts w:ascii="Times New Roman" w:hAnsi="Times New Roman" w:cs="Times New Roman"/>
                <w:sz w:val="24"/>
                <w:szCs w:val="24"/>
              </w:rPr>
            </w:pPr>
            <w:r w:rsidRPr="006A5C01">
              <w:rPr>
                <w:rFonts w:ascii="Times New Roman" w:hAnsi="Times New Roman" w:cs="Times New Roman"/>
                <w:sz w:val="24"/>
                <w:szCs w:val="24"/>
              </w:rPr>
              <w:t>5</w:t>
            </w:r>
          </w:p>
        </w:tc>
        <w:tc>
          <w:tcPr>
            <w:tcW w:w="5400" w:type="dxa"/>
            <w:tcBorders>
              <w:top w:val="single" w:sz="4" w:space="0" w:color="auto"/>
              <w:left w:val="single" w:sz="4" w:space="0" w:color="auto"/>
              <w:bottom w:val="single" w:sz="4" w:space="0" w:color="auto"/>
              <w:right w:val="single" w:sz="4" w:space="0" w:color="auto"/>
            </w:tcBorders>
          </w:tcPr>
          <w:p w:rsidR="005D06A6" w:rsidRPr="006A5C01" w:rsidRDefault="005D06A6" w:rsidP="005D06A6">
            <w:pPr>
              <w:autoSpaceDE w:val="0"/>
              <w:autoSpaceDN w:val="0"/>
              <w:adjustRightInd w:val="0"/>
              <w:spacing w:after="0" w:line="240" w:lineRule="auto"/>
              <w:jc w:val="both"/>
              <w:rPr>
                <w:rFonts w:ascii="Times New Roman" w:hAnsi="Times New Roman" w:cs="Times New Roman"/>
                <w:sz w:val="24"/>
                <w:szCs w:val="24"/>
              </w:rPr>
            </w:pPr>
            <w:r w:rsidRPr="001A00BA">
              <w:rPr>
                <w:rFonts w:ascii="Times New Roman" w:hAnsi="Times New Roman" w:cs="Times New Roman"/>
                <w:b/>
                <w:sz w:val="24"/>
                <w:szCs w:val="24"/>
              </w:rPr>
              <w:t>общее количество и сумма закупок</w:t>
            </w:r>
            <w:r w:rsidRPr="006A5C01">
              <w:rPr>
                <w:rFonts w:ascii="Times New Roman" w:hAnsi="Times New Roman" w:cs="Times New Roman"/>
                <w:sz w:val="24"/>
                <w:szCs w:val="24"/>
              </w:rPr>
              <w:t xml:space="preserve">, в которых при аудите в сфере закупок выявлены нарушения </w:t>
            </w:r>
            <w:hyperlink r:id="rId12" w:history="1">
              <w:r w:rsidRPr="006A5C01">
                <w:rPr>
                  <w:rFonts w:ascii="Times New Roman" w:hAnsi="Times New Roman" w:cs="Times New Roman"/>
                  <w:sz w:val="24"/>
                  <w:szCs w:val="24"/>
                </w:rPr>
                <w:t>законодательства</w:t>
              </w:r>
            </w:hyperlink>
            <w:r w:rsidRPr="006A5C01">
              <w:rPr>
                <w:rFonts w:ascii="Times New Roman" w:hAnsi="Times New Roman" w:cs="Times New Roman"/>
                <w:sz w:val="24"/>
                <w:szCs w:val="24"/>
              </w:rPr>
              <w:t xml:space="preserve"> о контрактной системе</w:t>
            </w:r>
          </w:p>
        </w:tc>
        <w:tc>
          <w:tcPr>
            <w:tcW w:w="4408" w:type="dxa"/>
            <w:tcBorders>
              <w:top w:val="single" w:sz="4" w:space="0" w:color="auto"/>
              <w:left w:val="single" w:sz="4" w:space="0" w:color="auto"/>
              <w:bottom w:val="single" w:sz="4" w:space="0" w:color="auto"/>
            </w:tcBorders>
          </w:tcPr>
          <w:p w:rsidR="005D06A6" w:rsidRPr="006A5C01" w:rsidRDefault="005D06A6" w:rsidP="005D06A6">
            <w:pPr>
              <w:autoSpaceDE w:val="0"/>
              <w:autoSpaceDN w:val="0"/>
              <w:adjustRightInd w:val="0"/>
              <w:spacing w:after="0" w:line="240" w:lineRule="auto"/>
              <w:jc w:val="both"/>
              <w:rPr>
                <w:rFonts w:ascii="Times New Roman" w:hAnsi="Times New Roman" w:cs="Times New Roman"/>
                <w:sz w:val="24"/>
                <w:szCs w:val="24"/>
              </w:rPr>
            </w:pPr>
            <w:r w:rsidRPr="006A5C01">
              <w:rPr>
                <w:rFonts w:ascii="Times New Roman" w:hAnsi="Times New Roman" w:cs="Times New Roman"/>
                <w:sz w:val="24"/>
                <w:szCs w:val="24"/>
              </w:rPr>
              <w:t>указывается количество закупок и сумма (тыс. рублей)</w:t>
            </w:r>
          </w:p>
        </w:tc>
      </w:tr>
      <w:tr w:rsidR="005D06A6" w:rsidRPr="005D06A6" w:rsidTr="00007A40">
        <w:tc>
          <w:tcPr>
            <w:tcW w:w="10348" w:type="dxa"/>
            <w:gridSpan w:val="3"/>
            <w:tcBorders>
              <w:top w:val="single" w:sz="4" w:space="0" w:color="auto"/>
              <w:bottom w:val="single" w:sz="4" w:space="0" w:color="auto"/>
            </w:tcBorders>
          </w:tcPr>
          <w:p w:rsidR="005D06A6" w:rsidRPr="006A5C01" w:rsidRDefault="005D06A6" w:rsidP="005D06A6">
            <w:pPr>
              <w:autoSpaceDE w:val="0"/>
              <w:autoSpaceDN w:val="0"/>
              <w:adjustRightInd w:val="0"/>
              <w:spacing w:after="0" w:line="240" w:lineRule="auto"/>
              <w:jc w:val="center"/>
              <w:outlineLvl w:val="0"/>
              <w:rPr>
                <w:rFonts w:ascii="Times New Roman" w:hAnsi="Times New Roman" w:cs="Times New Roman"/>
                <w:b/>
                <w:bCs/>
                <w:sz w:val="24"/>
                <w:szCs w:val="24"/>
              </w:rPr>
            </w:pPr>
            <w:r w:rsidRPr="006A5C01">
              <w:rPr>
                <w:rFonts w:ascii="Times New Roman" w:hAnsi="Times New Roman" w:cs="Times New Roman"/>
                <w:b/>
                <w:bCs/>
                <w:sz w:val="24"/>
                <w:szCs w:val="24"/>
              </w:rPr>
              <w:t>Представления и обращения</w:t>
            </w:r>
          </w:p>
        </w:tc>
      </w:tr>
      <w:tr w:rsidR="005D06A6" w:rsidRPr="005D06A6" w:rsidTr="006A5C01">
        <w:tc>
          <w:tcPr>
            <w:tcW w:w="540" w:type="dxa"/>
            <w:tcBorders>
              <w:top w:val="single" w:sz="4" w:space="0" w:color="auto"/>
              <w:bottom w:val="single" w:sz="4" w:space="0" w:color="auto"/>
              <w:right w:val="single" w:sz="4" w:space="0" w:color="auto"/>
            </w:tcBorders>
          </w:tcPr>
          <w:p w:rsidR="005D06A6" w:rsidRPr="006A5C01" w:rsidRDefault="00BB60FB" w:rsidP="005D06A6">
            <w:pPr>
              <w:autoSpaceDE w:val="0"/>
              <w:autoSpaceDN w:val="0"/>
              <w:adjustRightInd w:val="0"/>
              <w:spacing w:after="0" w:line="240" w:lineRule="auto"/>
              <w:jc w:val="center"/>
              <w:rPr>
                <w:rFonts w:ascii="Times New Roman" w:hAnsi="Times New Roman" w:cs="Times New Roman"/>
                <w:sz w:val="24"/>
                <w:szCs w:val="24"/>
              </w:rPr>
            </w:pPr>
            <w:r w:rsidRPr="006A5C01">
              <w:rPr>
                <w:rFonts w:ascii="Times New Roman" w:hAnsi="Times New Roman" w:cs="Times New Roman"/>
                <w:sz w:val="24"/>
                <w:szCs w:val="24"/>
              </w:rPr>
              <w:t>6</w:t>
            </w:r>
          </w:p>
        </w:tc>
        <w:tc>
          <w:tcPr>
            <w:tcW w:w="5400" w:type="dxa"/>
            <w:tcBorders>
              <w:top w:val="single" w:sz="4" w:space="0" w:color="auto"/>
              <w:left w:val="single" w:sz="4" w:space="0" w:color="auto"/>
              <w:bottom w:val="single" w:sz="4" w:space="0" w:color="auto"/>
              <w:right w:val="single" w:sz="4" w:space="0" w:color="auto"/>
            </w:tcBorders>
          </w:tcPr>
          <w:p w:rsidR="005D06A6" w:rsidRPr="006A5C01" w:rsidRDefault="005D06A6" w:rsidP="005D06A6">
            <w:pPr>
              <w:autoSpaceDE w:val="0"/>
              <w:autoSpaceDN w:val="0"/>
              <w:adjustRightInd w:val="0"/>
              <w:spacing w:after="0" w:line="240" w:lineRule="auto"/>
              <w:jc w:val="both"/>
              <w:rPr>
                <w:rFonts w:ascii="Times New Roman" w:hAnsi="Times New Roman" w:cs="Times New Roman"/>
                <w:sz w:val="24"/>
                <w:szCs w:val="24"/>
              </w:rPr>
            </w:pPr>
            <w:r w:rsidRPr="001A00BA">
              <w:rPr>
                <w:rFonts w:ascii="Times New Roman" w:hAnsi="Times New Roman" w:cs="Times New Roman"/>
                <w:b/>
                <w:sz w:val="24"/>
                <w:szCs w:val="24"/>
              </w:rPr>
              <w:t>общее количество представлений (предписаний),</w:t>
            </w:r>
            <w:r w:rsidRPr="006A5C01">
              <w:rPr>
                <w:rFonts w:ascii="Times New Roman" w:hAnsi="Times New Roman" w:cs="Times New Roman"/>
                <w:sz w:val="24"/>
                <w:szCs w:val="24"/>
              </w:rPr>
              <w:t xml:space="preserve"> направленных по результатам контрольных мероприятий по итогам аудита в сфере закупок</w:t>
            </w:r>
          </w:p>
        </w:tc>
        <w:tc>
          <w:tcPr>
            <w:tcW w:w="4408" w:type="dxa"/>
            <w:tcBorders>
              <w:top w:val="single" w:sz="4" w:space="0" w:color="auto"/>
              <w:left w:val="single" w:sz="4" w:space="0" w:color="auto"/>
              <w:bottom w:val="single" w:sz="4" w:space="0" w:color="auto"/>
            </w:tcBorders>
          </w:tcPr>
          <w:p w:rsidR="005D06A6" w:rsidRPr="006A5C01" w:rsidRDefault="006A5C01" w:rsidP="006A5C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5D06A6" w:rsidRPr="006A5C01">
              <w:rPr>
                <w:rFonts w:ascii="Times New Roman" w:hAnsi="Times New Roman" w:cs="Times New Roman"/>
                <w:sz w:val="24"/>
                <w:szCs w:val="24"/>
              </w:rPr>
              <w:t>казывается</w:t>
            </w:r>
            <w:r>
              <w:rPr>
                <w:rFonts w:ascii="Times New Roman" w:hAnsi="Times New Roman" w:cs="Times New Roman"/>
                <w:sz w:val="24"/>
                <w:szCs w:val="24"/>
              </w:rPr>
              <w:t xml:space="preserve"> количество н</w:t>
            </w:r>
            <w:r w:rsidR="005D06A6" w:rsidRPr="006A5C01">
              <w:rPr>
                <w:rFonts w:ascii="Times New Roman" w:hAnsi="Times New Roman" w:cs="Times New Roman"/>
                <w:sz w:val="24"/>
                <w:szCs w:val="24"/>
              </w:rPr>
              <w:t>аправленных представлений (предписаний)</w:t>
            </w:r>
          </w:p>
        </w:tc>
      </w:tr>
      <w:tr w:rsidR="002A29D0" w:rsidRPr="005D06A6" w:rsidTr="006A5C01">
        <w:tc>
          <w:tcPr>
            <w:tcW w:w="540" w:type="dxa"/>
            <w:tcBorders>
              <w:top w:val="single" w:sz="4" w:space="0" w:color="auto"/>
              <w:bottom w:val="single" w:sz="4" w:space="0" w:color="auto"/>
              <w:right w:val="single" w:sz="4" w:space="0" w:color="auto"/>
            </w:tcBorders>
          </w:tcPr>
          <w:p w:rsidR="002A29D0" w:rsidRPr="006A5C01" w:rsidRDefault="002A29D0" w:rsidP="005D06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400" w:type="dxa"/>
            <w:tcBorders>
              <w:top w:val="single" w:sz="4" w:space="0" w:color="auto"/>
              <w:left w:val="single" w:sz="4" w:space="0" w:color="auto"/>
              <w:bottom w:val="single" w:sz="4" w:space="0" w:color="auto"/>
              <w:right w:val="single" w:sz="4" w:space="0" w:color="auto"/>
            </w:tcBorders>
          </w:tcPr>
          <w:p w:rsidR="002A29D0" w:rsidRPr="001A00BA" w:rsidRDefault="002A29D0" w:rsidP="002A29D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общее количество обращений, </w:t>
            </w:r>
            <w:r w:rsidRPr="006A5C01">
              <w:rPr>
                <w:rFonts w:ascii="Times New Roman" w:hAnsi="Times New Roman" w:cs="Times New Roman"/>
                <w:sz w:val="24"/>
                <w:szCs w:val="24"/>
              </w:rPr>
              <w:t>направленных</w:t>
            </w:r>
            <w:r>
              <w:rPr>
                <w:rFonts w:ascii="Times New Roman" w:hAnsi="Times New Roman" w:cs="Times New Roman"/>
                <w:sz w:val="24"/>
                <w:szCs w:val="24"/>
              </w:rPr>
              <w:t xml:space="preserve"> в контрольные органы по </w:t>
            </w:r>
            <w:r w:rsidRPr="006A5C01">
              <w:rPr>
                <w:rFonts w:ascii="Times New Roman" w:hAnsi="Times New Roman" w:cs="Times New Roman"/>
                <w:sz w:val="24"/>
                <w:szCs w:val="24"/>
              </w:rPr>
              <w:t>результатам мероприятий по итогам аудита в сфере закупок</w:t>
            </w:r>
          </w:p>
        </w:tc>
        <w:tc>
          <w:tcPr>
            <w:tcW w:w="4408" w:type="dxa"/>
            <w:tcBorders>
              <w:top w:val="single" w:sz="4" w:space="0" w:color="auto"/>
              <w:left w:val="single" w:sz="4" w:space="0" w:color="auto"/>
              <w:bottom w:val="single" w:sz="4" w:space="0" w:color="auto"/>
            </w:tcBorders>
          </w:tcPr>
          <w:p w:rsidR="002A29D0" w:rsidRDefault="002A29D0" w:rsidP="006A5C01">
            <w:pPr>
              <w:autoSpaceDE w:val="0"/>
              <w:autoSpaceDN w:val="0"/>
              <w:adjustRightInd w:val="0"/>
              <w:spacing w:after="0" w:line="240" w:lineRule="auto"/>
              <w:jc w:val="both"/>
              <w:rPr>
                <w:rFonts w:ascii="Times New Roman" w:hAnsi="Times New Roman" w:cs="Times New Roman"/>
                <w:sz w:val="24"/>
                <w:szCs w:val="24"/>
              </w:rPr>
            </w:pPr>
          </w:p>
        </w:tc>
      </w:tr>
      <w:tr w:rsidR="005D06A6" w:rsidRPr="005D06A6" w:rsidTr="00007A40">
        <w:tc>
          <w:tcPr>
            <w:tcW w:w="10348" w:type="dxa"/>
            <w:gridSpan w:val="3"/>
            <w:tcBorders>
              <w:top w:val="single" w:sz="4" w:space="0" w:color="auto"/>
              <w:bottom w:val="single" w:sz="4" w:space="0" w:color="auto"/>
            </w:tcBorders>
          </w:tcPr>
          <w:p w:rsidR="005D06A6" w:rsidRPr="006A5C01" w:rsidRDefault="005D06A6" w:rsidP="005D06A6">
            <w:pPr>
              <w:autoSpaceDE w:val="0"/>
              <w:autoSpaceDN w:val="0"/>
              <w:adjustRightInd w:val="0"/>
              <w:spacing w:after="0" w:line="240" w:lineRule="auto"/>
              <w:jc w:val="center"/>
              <w:outlineLvl w:val="0"/>
              <w:rPr>
                <w:rFonts w:ascii="Times New Roman" w:hAnsi="Times New Roman" w:cs="Times New Roman"/>
                <w:b/>
                <w:bCs/>
                <w:sz w:val="24"/>
                <w:szCs w:val="24"/>
              </w:rPr>
            </w:pPr>
            <w:r w:rsidRPr="006A5C01">
              <w:rPr>
                <w:rFonts w:ascii="Times New Roman" w:hAnsi="Times New Roman" w:cs="Times New Roman"/>
                <w:b/>
                <w:bCs/>
                <w:sz w:val="24"/>
                <w:szCs w:val="24"/>
              </w:rPr>
              <w:t>Установление причин</w:t>
            </w:r>
          </w:p>
        </w:tc>
      </w:tr>
      <w:tr w:rsidR="005D06A6" w:rsidRPr="005D06A6" w:rsidTr="006A5C01">
        <w:tc>
          <w:tcPr>
            <w:tcW w:w="540" w:type="dxa"/>
            <w:tcBorders>
              <w:top w:val="single" w:sz="4" w:space="0" w:color="auto"/>
              <w:bottom w:val="single" w:sz="4" w:space="0" w:color="auto"/>
              <w:right w:val="single" w:sz="4" w:space="0" w:color="auto"/>
            </w:tcBorders>
          </w:tcPr>
          <w:p w:rsidR="005D06A6" w:rsidRPr="006A5C01" w:rsidRDefault="002A29D0" w:rsidP="005D06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400" w:type="dxa"/>
            <w:tcBorders>
              <w:top w:val="single" w:sz="4" w:space="0" w:color="auto"/>
              <w:left w:val="single" w:sz="4" w:space="0" w:color="auto"/>
              <w:bottom w:val="single" w:sz="4" w:space="0" w:color="auto"/>
              <w:right w:val="single" w:sz="4" w:space="0" w:color="auto"/>
            </w:tcBorders>
          </w:tcPr>
          <w:p w:rsidR="005D06A6" w:rsidRPr="006A5C01" w:rsidRDefault="005D06A6" w:rsidP="005D06A6">
            <w:pPr>
              <w:autoSpaceDE w:val="0"/>
              <w:autoSpaceDN w:val="0"/>
              <w:adjustRightInd w:val="0"/>
              <w:spacing w:after="0" w:line="240" w:lineRule="auto"/>
              <w:jc w:val="both"/>
              <w:rPr>
                <w:rFonts w:ascii="Times New Roman" w:hAnsi="Times New Roman" w:cs="Times New Roman"/>
                <w:sz w:val="24"/>
                <w:szCs w:val="24"/>
              </w:rPr>
            </w:pPr>
            <w:r w:rsidRPr="001A00BA">
              <w:rPr>
                <w:rFonts w:ascii="Times New Roman" w:hAnsi="Times New Roman" w:cs="Times New Roman"/>
                <w:b/>
                <w:sz w:val="24"/>
                <w:szCs w:val="24"/>
              </w:rPr>
              <w:t>основные причины отклонений, нарушений и недостатков,</w:t>
            </w:r>
            <w:r w:rsidRPr="006A5C01">
              <w:rPr>
                <w:rFonts w:ascii="Times New Roman" w:hAnsi="Times New Roman" w:cs="Times New Roman"/>
                <w:sz w:val="24"/>
                <w:szCs w:val="24"/>
              </w:rPr>
              <w:t xml:space="preserve"> выявленных в ходе контрольных мероприятий в рамках аудита в сфере закупок</w:t>
            </w:r>
          </w:p>
        </w:tc>
        <w:tc>
          <w:tcPr>
            <w:tcW w:w="4408" w:type="dxa"/>
            <w:tcBorders>
              <w:top w:val="single" w:sz="4" w:space="0" w:color="auto"/>
              <w:left w:val="single" w:sz="4" w:space="0" w:color="auto"/>
              <w:bottom w:val="single" w:sz="4" w:space="0" w:color="auto"/>
            </w:tcBorders>
          </w:tcPr>
          <w:p w:rsidR="005D06A6" w:rsidRPr="006A5C01" w:rsidRDefault="005D06A6" w:rsidP="005D06A6">
            <w:pPr>
              <w:autoSpaceDE w:val="0"/>
              <w:autoSpaceDN w:val="0"/>
              <w:adjustRightInd w:val="0"/>
              <w:spacing w:after="0" w:line="240" w:lineRule="auto"/>
              <w:jc w:val="both"/>
              <w:rPr>
                <w:rFonts w:ascii="Times New Roman" w:hAnsi="Times New Roman" w:cs="Times New Roman"/>
                <w:sz w:val="24"/>
                <w:szCs w:val="24"/>
              </w:rPr>
            </w:pPr>
            <w:r w:rsidRPr="006A5C01">
              <w:rPr>
                <w:rFonts w:ascii="Times New Roman" w:hAnsi="Times New Roman" w:cs="Times New Roman"/>
                <w:sz w:val="24"/>
                <w:szCs w:val="24"/>
              </w:rPr>
              <w:t>указываются установленные причины (действия должностных лиц, недостаток методического обеспечения, правовые «пробелы» и т. д.)</w:t>
            </w:r>
          </w:p>
        </w:tc>
      </w:tr>
      <w:tr w:rsidR="005D06A6" w:rsidRPr="005D06A6" w:rsidTr="00007A40">
        <w:tc>
          <w:tcPr>
            <w:tcW w:w="10348" w:type="dxa"/>
            <w:gridSpan w:val="3"/>
            <w:tcBorders>
              <w:top w:val="single" w:sz="4" w:space="0" w:color="auto"/>
              <w:bottom w:val="single" w:sz="4" w:space="0" w:color="auto"/>
            </w:tcBorders>
          </w:tcPr>
          <w:p w:rsidR="005D06A6" w:rsidRPr="006A5C01" w:rsidRDefault="005D06A6" w:rsidP="005D06A6">
            <w:pPr>
              <w:autoSpaceDE w:val="0"/>
              <w:autoSpaceDN w:val="0"/>
              <w:adjustRightInd w:val="0"/>
              <w:spacing w:after="0" w:line="240" w:lineRule="auto"/>
              <w:jc w:val="center"/>
              <w:outlineLvl w:val="0"/>
              <w:rPr>
                <w:rFonts w:ascii="Times New Roman" w:hAnsi="Times New Roman" w:cs="Times New Roman"/>
                <w:b/>
                <w:bCs/>
                <w:sz w:val="24"/>
                <w:szCs w:val="24"/>
              </w:rPr>
            </w:pPr>
            <w:r w:rsidRPr="006A5C01">
              <w:rPr>
                <w:rFonts w:ascii="Times New Roman" w:hAnsi="Times New Roman" w:cs="Times New Roman"/>
                <w:b/>
                <w:bCs/>
                <w:sz w:val="24"/>
                <w:szCs w:val="24"/>
              </w:rPr>
              <w:t>Предложения</w:t>
            </w:r>
          </w:p>
        </w:tc>
      </w:tr>
      <w:tr w:rsidR="005D06A6" w:rsidRPr="005D06A6" w:rsidTr="006A5C01">
        <w:tc>
          <w:tcPr>
            <w:tcW w:w="540" w:type="dxa"/>
            <w:tcBorders>
              <w:top w:val="single" w:sz="4" w:space="0" w:color="auto"/>
              <w:bottom w:val="single" w:sz="4" w:space="0" w:color="auto"/>
              <w:right w:val="single" w:sz="4" w:space="0" w:color="auto"/>
            </w:tcBorders>
          </w:tcPr>
          <w:p w:rsidR="005D06A6" w:rsidRPr="006A5C01" w:rsidRDefault="004F4E7C" w:rsidP="005D06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400" w:type="dxa"/>
            <w:tcBorders>
              <w:top w:val="single" w:sz="4" w:space="0" w:color="auto"/>
              <w:left w:val="single" w:sz="4" w:space="0" w:color="auto"/>
              <w:bottom w:val="single" w:sz="4" w:space="0" w:color="auto"/>
              <w:right w:val="single" w:sz="4" w:space="0" w:color="auto"/>
            </w:tcBorders>
          </w:tcPr>
          <w:p w:rsidR="005D06A6" w:rsidRPr="006A5C01" w:rsidRDefault="005D06A6" w:rsidP="005D06A6">
            <w:pPr>
              <w:autoSpaceDE w:val="0"/>
              <w:autoSpaceDN w:val="0"/>
              <w:adjustRightInd w:val="0"/>
              <w:spacing w:after="0" w:line="240" w:lineRule="auto"/>
              <w:jc w:val="both"/>
              <w:rPr>
                <w:rFonts w:ascii="Times New Roman" w:hAnsi="Times New Roman" w:cs="Times New Roman"/>
                <w:sz w:val="24"/>
                <w:szCs w:val="24"/>
              </w:rPr>
            </w:pPr>
            <w:r w:rsidRPr="001A00BA">
              <w:rPr>
                <w:rFonts w:ascii="Times New Roman" w:hAnsi="Times New Roman" w:cs="Times New Roman"/>
                <w:b/>
                <w:sz w:val="24"/>
                <w:szCs w:val="24"/>
              </w:rPr>
              <w:t>предложения по совершенствованию</w:t>
            </w:r>
            <w:r w:rsidRPr="006A5C01">
              <w:rPr>
                <w:rFonts w:ascii="Times New Roman" w:hAnsi="Times New Roman" w:cs="Times New Roman"/>
                <w:sz w:val="24"/>
                <w:szCs w:val="24"/>
              </w:rPr>
              <w:t xml:space="preserve"> контрактной системы, меры по повышению результативности и эффективности расходов на закупки, в том числе нормативно-правового характера</w:t>
            </w:r>
          </w:p>
        </w:tc>
        <w:tc>
          <w:tcPr>
            <w:tcW w:w="4408" w:type="dxa"/>
            <w:tcBorders>
              <w:top w:val="single" w:sz="4" w:space="0" w:color="auto"/>
              <w:left w:val="single" w:sz="4" w:space="0" w:color="auto"/>
              <w:bottom w:val="single" w:sz="4" w:space="0" w:color="auto"/>
            </w:tcBorders>
          </w:tcPr>
          <w:p w:rsidR="005D06A6" w:rsidRPr="006A5C01" w:rsidRDefault="005D06A6" w:rsidP="005D06A6">
            <w:pPr>
              <w:autoSpaceDE w:val="0"/>
              <w:autoSpaceDN w:val="0"/>
              <w:adjustRightInd w:val="0"/>
              <w:spacing w:after="0" w:line="240" w:lineRule="auto"/>
              <w:jc w:val="center"/>
              <w:rPr>
                <w:rFonts w:ascii="Times New Roman" w:hAnsi="Times New Roman" w:cs="Times New Roman"/>
                <w:sz w:val="24"/>
                <w:szCs w:val="24"/>
              </w:rPr>
            </w:pPr>
            <w:r w:rsidRPr="006A5C01">
              <w:rPr>
                <w:rFonts w:ascii="Times New Roman" w:hAnsi="Times New Roman" w:cs="Times New Roman"/>
                <w:sz w:val="24"/>
                <w:szCs w:val="24"/>
              </w:rPr>
              <w:t>указываются предложения</w:t>
            </w:r>
          </w:p>
        </w:tc>
      </w:tr>
    </w:tbl>
    <w:p w:rsidR="005D06A6" w:rsidRDefault="005D06A6" w:rsidP="00B353DA">
      <w:pPr>
        <w:widowControl w:val="0"/>
        <w:autoSpaceDE w:val="0"/>
        <w:autoSpaceDN w:val="0"/>
        <w:adjustRightInd w:val="0"/>
        <w:spacing w:after="0" w:line="240" w:lineRule="auto"/>
        <w:ind w:firstLine="709"/>
        <w:jc w:val="both"/>
        <w:rPr>
          <w:rFonts w:ascii="Times New Roman" w:hAnsi="Times New Roman" w:cs="Times New Roman"/>
          <w:snapToGrid w:val="0"/>
          <w:sz w:val="28"/>
          <w:szCs w:val="28"/>
        </w:rPr>
      </w:pPr>
    </w:p>
    <w:p w:rsidR="00051778" w:rsidRDefault="00051778" w:rsidP="00B353DA">
      <w:pPr>
        <w:widowControl w:val="0"/>
        <w:autoSpaceDE w:val="0"/>
        <w:autoSpaceDN w:val="0"/>
        <w:adjustRightInd w:val="0"/>
        <w:spacing w:after="0" w:line="240" w:lineRule="auto"/>
        <w:ind w:firstLine="709"/>
        <w:jc w:val="both"/>
        <w:rPr>
          <w:rFonts w:ascii="Times New Roman" w:hAnsi="Times New Roman" w:cs="Times New Roman"/>
          <w:snapToGrid w:val="0"/>
          <w:sz w:val="28"/>
          <w:szCs w:val="28"/>
        </w:rPr>
      </w:pPr>
    </w:p>
    <w:p w:rsidR="00051778" w:rsidRPr="00051778" w:rsidRDefault="00051778" w:rsidP="00051778">
      <w:pPr>
        <w:rPr>
          <w:rFonts w:ascii="Times New Roman" w:hAnsi="Times New Roman" w:cs="Times New Roman"/>
          <w:sz w:val="28"/>
          <w:szCs w:val="28"/>
        </w:rPr>
      </w:pPr>
    </w:p>
    <w:p w:rsidR="00051778" w:rsidRPr="00051778" w:rsidRDefault="00051778" w:rsidP="00051778">
      <w:pPr>
        <w:rPr>
          <w:rFonts w:ascii="Times New Roman" w:hAnsi="Times New Roman" w:cs="Times New Roman"/>
          <w:sz w:val="28"/>
          <w:szCs w:val="28"/>
        </w:rPr>
      </w:pPr>
    </w:p>
    <w:p w:rsidR="00D56EE2" w:rsidRPr="00051778" w:rsidRDefault="00D56EE2" w:rsidP="00051778">
      <w:pPr>
        <w:jc w:val="center"/>
        <w:rPr>
          <w:rFonts w:ascii="Times New Roman" w:hAnsi="Times New Roman" w:cs="Times New Roman"/>
          <w:sz w:val="28"/>
          <w:szCs w:val="28"/>
        </w:rPr>
      </w:pPr>
    </w:p>
    <w:sectPr w:rsidR="00D56EE2" w:rsidRPr="00051778" w:rsidSect="00BB3722">
      <w:footerReference w:type="default" r:id="rId13"/>
      <w:pgSz w:w="11906" w:h="16838"/>
      <w:pgMar w:top="737" w:right="567" w:bottom="73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E26" w:rsidRDefault="00290E26" w:rsidP="0054511F">
      <w:pPr>
        <w:spacing w:after="0" w:line="240" w:lineRule="auto"/>
      </w:pPr>
      <w:r>
        <w:separator/>
      </w:r>
    </w:p>
    <w:p w:rsidR="00290E26" w:rsidRDefault="00290E26"/>
  </w:endnote>
  <w:endnote w:type="continuationSeparator" w:id="0">
    <w:p w:rsidR="00290E26" w:rsidRDefault="00290E26" w:rsidP="0054511F">
      <w:pPr>
        <w:spacing w:after="0" w:line="240" w:lineRule="auto"/>
      </w:pPr>
      <w:r>
        <w:continuationSeparator/>
      </w:r>
    </w:p>
    <w:p w:rsidR="00290E26" w:rsidRDefault="00290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721067"/>
      <w:docPartObj>
        <w:docPartGallery w:val="Page Numbers (Bottom of Page)"/>
        <w:docPartUnique/>
      </w:docPartObj>
    </w:sdtPr>
    <w:sdtEndPr/>
    <w:sdtContent>
      <w:p w:rsidR="00CB6909" w:rsidRDefault="00CB6909">
        <w:pPr>
          <w:pStyle w:val="a7"/>
          <w:jc w:val="center"/>
        </w:pPr>
        <w:r>
          <w:fldChar w:fldCharType="begin"/>
        </w:r>
        <w:r>
          <w:instrText>PAGE   \* MERGEFORMAT</w:instrText>
        </w:r>
        <w:r>
          <w:fldChar w:fldCharType="separate"/>
        </w:r>
        <w:r w:rsidR="00D85E00">
          <w:rPr>
            <w:noProof/>
          </w:rPr>
          <w:t>13</w:t>
        </w:r>
        <w:r>
          <w:fldChar w:fldCharType="end"/>
        </w:r>
      </w:p>
    </w:sdtContent>
  </w:sdt>
  <w:p w:rsidR="00CB6909" w:rsidRDefault="00CB690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E26" w:rsidRDefault="00290E26" w:rsidP="0054511F">
      <w:pPr>
        <w:spacing w:after="0" w:line="240" w:lineRule="auto"/>
      </w:pPr>
      <w:r>
        <w:separator/>
      </w:r>
    </w:p>
    <w:p w:rsidR="00290E26" w:rsidRDefault="00290E26"/>
  </w:footnote>
  <w:footnote w:type="continuationSeparator" w:id="0">
    <w:p w:rsidR="00290E26" w:rsidRDefault="00290E26" w:rsidP="0054511F">
      <w:pPr>
        <w:spacing w:after="0" w:line="240" w:lineRule="auto"/>
      </w:pPr>
      <w:r>
        <w:continuationSeparator/>
      </w:r>
    </w:p>
    <w:p w:rsidR="00290E26" w:rsidRDefault="00290E2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0EB5"/>
    <w:multiLevelType w:val="hybridMultilevel"/>
    <w:tmpl w:val="E064E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4A0AE4"/>
    <w:multiLevelType w:val="multilevel"/>
    <w:tmpl w:val="C3949C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A5F55DC"/>
    <w:multiLevelType w:val="multilevel"/>
    <w:tmpl w:val="40A4309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4CD13E9"/>
    <w:multiLevelType w:val="multilevel"/>
    <w:tmpl w:val="F814A480"/>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FB6182E"/>
    <w:multiLevelType w:val="hybridMultilevel"/>
    <w:tmpl w:val="8C0ACFC2"/>
    <w:lvl w:ilvl="0" w:tplc="B9825D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DCF7B7C"/>
    <w:multiLevelType w:val="multilevel"/>
    <w:tmpl w:val="277E90FC"/>
    <w:lvl w:ilvl="0">
      <w:start w:val="1"/>
      <w:numFmt w:val="decimal"/>
      <w:lvlText w:val="%1."/>
      <w:lvlJc w:val="left"/>
      <w:pPr>
        <w:ind w:left="720" w:hanging="360"/>
      </w:pPr>
      <w:rPr>
        <w:rFonts w:hint="default"/>
      </w:rPr>
    </w:lvl>
    <w:lvl w:ilvl="1">
      <w:start w:val="1"/>
      <w:numFmt w:val="decimal"/>
      <w:isLgl/>
      <w:lvlText w:val="%1.%2"/>
      <w:lvlJc w:val="left"/>
      <w:pPr>
        <w:ind w:left="1489" w:hanging="60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3027" w:hanging="108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445" w:hanging="144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863" w:hanging="1800"/>
      </w:pPr>
      <w:rPr>
        <w:rFonts w:hint="default"/>
      </w:rPr>
    </w:lvl>
    <w:lvl w:ilvl="8">
      <w:start w:val="1"/>
      <w:numFmt w:val="decimal"/>
      <w:isLgl/>
      <w:lvlText w:val="%1.%2.%3.%4.%5.%6.%7.%8.%9"/>
      <w:lvlJc w:val="left"/>
      <w:pPr>
        <w:ind w:left="6752" w:hanging="2160"/>
      </w:pPr>
      <w:rPr>
        <w:rFonts w:hint="default"/>
      </w:rPr>
    </w:lvl>
  </w:abstractNum>
  <w:abstractNum w:abstractNumId="6"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6"/>
  </w:num>
  <w:num w:numId="3">
    <w:abstractNumId w:val="0"/>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48"/>
    <w:rsid w:val="00005592"/>
    <w:rsid w:val="00005C97"/>
    <w:rsid w:val="00024BC1"/>
    <w:rsid w:val="000312D7"/>
    <w:rsid w:val="00031E4A"/>
    <w:rsid w:val="00035C76"/>
    <w:rsid w:val="00050840"/>
    <w:rsid w:val="00051778"/>
    <w:rsid w:val="00054907"/>
    <w:rsid w:val="00060AC2"/>
    <w:rsid w:val="000647C2"/>
    <w:rsid w:val="00073A00"/>
    <w:rsid w:val="000760F6"/>
    <w:rsid w:val="0007644B"/>
    <w:rsid w:val="00077520"/>
    <w:rsid w:val="0008018D"/>
    <w:rsid w:val="0009767C"/>
    <w:rsid w:val="000A2042"/>
    <w:rsid w:val="000B59EA"/>
    <w:rsid w:val="000C480F"/>
    <w:rsid w:val="000D1938"/>
    <w:rsid w:val="000F0DB6"/>
    <w:rsid w:val="001008D2"/>
    <w:rsid w:val="001015C7"/>
    <w:rsid w:val="00106E81"/>
    <w:rsid w:val="001074E6"/>
    <w:rsid w:val="00114386"/>
    <w:rsid w:val="001175A0"/>
    <w:rsid w:val="00130650"/>
    <w:rsid w:val="00130D14"/>
    <w:rsid w:val="00142053"/>
    <w:rsid w:val="00142E82"/>
    <w:rsid w:val="0014398D"/>
    <w:rsid w:val="00146C16"/>
    <w:rsid w:val="00147EE0"/>
    <w:rsid w:val="00155BF7"/>
    <w:rsid w:val="00155C8B"/>
    <w:rsid w:val="00156DC7"/>
    <w:rsid w:val="00157BA6"/>
    <w:rsid w:val="00167E96"/>
    <w:rsid w:val="00180C0B"/>
    <w:rsid w:val="0018137A"/>
    <w:rsid w:val="00186BA6"/>
    <w:rsid w:val="00190050"/>
    <w:rsid w:val="00197648"/>
    <w:rsid w:val="001A00BA"/>
    <w:rsid w:val="001A57EA"/>
    <w:rsid w:val="001A7DA4"/>
    <w:rsid w:val="001D0DB0"/>
    <w:rsid w:val="001D5667"/>
    <w:rsid w:val="001E24CC"/>
    <w:rsid w:val="001F0B67"/>
    <w:rsid w:val="001F1E0D"/>
    <w:rsid w:val="001F23ED"/>
    <w:rsid w:val="001F3AEA"/>
    <w:rsid w:val="001F3D16"/>
    <w:rsid w:val="00217B0F"/>
    <w:rsid w:val="00225754"/>
    <w:rsid w:val="00226D0F"/>
    <w:rsid w:val="00232D21"/>
    <w:rsid w:val="002405CC"/>
    <w:rsid w:val="00252CCB"/>
    <w:rsid w:val="002565D2"/>
    <w:rsid w:val="002611D1"/>
    <w:rsid w:val="0026468F"/>
    <w:rsid w:val="00266820"/>
    <w:rsid w:val="0027057A"/>
    <w:rsid w:val="00270D38"/>
    <w:rsid w:val="002749F0"/>
    <w:rsid w:val="00275E57"/>
    <w:rsid w:val="002776D0"/>
    <w:rsid w:val="002858ED"/>
    <w:rsid w:val="00290E26"/>
    <w:rsid w:val="00292E93"/>
    <w:rsid w:val="0029646D"/>
    <w:rsid w:val="00297B91"/>
    <w:rsid w:val="002A29D0"/>
    <w:rsid w:val="002A798C"/>
    <w:rsid w:val="002A7FBB"/>
    <w:rsid w:val="002B0139"/>
    <w:rsid w:val="002B2513"/>
    <w:rsid w:val="002C57DE"/>
    <w:rsid w:val="002D200D"/>
    <w:rsid w:val="002D2EFB"/>
    <w:rsid w:val="002E4724"/>
    <w:rsid w:val="002E4CFD"/>
    <w:rsid w:val="002F4A20"/>
    <w:rsid w:val="002F58C9"/>
    <w:rsid w:val="003009BF"/>
    <w:rsid w:val="00301DFB"/>
    <w:rsid w:val="00315C59"/>
    <w:rsid w:val="0032219A"/>
    <w:rsid w:val="00322637"/>
    <w:rsid w:val="003267F2"/>
    <w:rsid w:val="0033192C"/>
    <w:rsid w:val="00335993"/>
    <w:rsid w:val="0034180E"/>
    <w:rsid w:val="00345453"/>
    <w:rsid w:val="003460CA"/>
    <w:rsid w:val="00351BF5"/>
    <w:rsid w:val="00354770"/>
    <w:rsid w:val="00364998"/>
    <w:rsid w:val="00372BAE"/>
    <w:rsid w:val="0037399E"/>
    <w:rsid w:val="003771FD"/>
    <w:rsid w:val="003A71CD"/>
    <w:rsid w:val="003B0ED6"/>
    <w:rsid w:val="003B2288"/>
    <w:rsid w:val="003B4137"/>
    <w:rsid w:val="003B6557"/>
    <w:rsid w:val="003C0409"/>
    <w:rsid w:val="003C0B4A"/>
    <w:rsid w:val="003C6A04"/>
    <w:rsid w:val="003E2F78"/>
    <w:rsid w:val="00401FE4"/>
    <w:rsid w:val="00402507"/>
    <w:rsid w:val="00406577"/>
    <w:rsid w:val="004070B4"/>
    <w:rsid w:val="00413128"/>
    <w:rsid w:val="004143DA"/>
    <w:rsid w:val="00436FFE"/>
    <w:rsid w:val="0044186C"/>
    <w:rsid w:val="004437A1"/>
    <w:rsid w:val="00444C47"/>
    <w:rsid w:val="00447C35"/>
    <w:rsid w:val="00451EA7"/>
    <w:rsid w:val="00453540"/>
    <w:rsid w:val="004560B2"/>
    <w:rsid w:val="00465832"/>
    <w:rsid w:val="00475FDE"/>
    <w:rsid w:val="00477B0D"/>
    <w:rsid w:val="00481E86"/>
    <w:rsid w:val="00482E6A"/>
    <w:rsid w:val="0048741C"/>
    <w:rsid w:val="00490DDC"/>
    <w:rsid w:val="00496CB2"/>
    <w:rsid w:val="004A0DBB"/>
    <w:rsid w:val="004D006C"/>
    <w:rsid w:val="004D062E"/>
    <w:rsid w:val="004E04D9"/>
    <w:rsid w:val="004E0839"/>
    <w:rsid w:val="004E3B04"/>
    <w:rsid w:val="004E5A74"/>
    <w:rsid w:val="004F4E7C"/>
    <w:rsid w:val="004F7668"/>
    <w:rsid w:val="00507BCC"/>
    <w:rsid w:val="00507DEF"/>
    <w:rsid w:val="00516F88"/>
    <w:rsid w:val="00532FAF"/>
    <w:rsid w:val="00536E0F"/>
    <w:rsid w:val="005448E6"/>
    <w:rsid w:val="0054504D"/>
    <w:rsid w:val="0054511F"/>
    <w:rsid w:val="00554AC9"/>
    <w:rsid w:val="00555CB9"/>
    <w:rsid w:val="00556AF1"/>
    <w:rsid w:val="00562FBC"/>
    <w:rsid w:val="0057008B"/>
    <w:rsid w:val="00581561"/>
    <w:rsid w:val="005B0593"/>
    <w:rsid w:val="005B3788"/>
    <w:rsid w:val="005B4D76"/>
    <w:rsid w:val="005B6DA3"/>
    <w:rsid w:val="005B6F8F"/>
    <w:rsid w:val="005C6CA6"/>
    <w:rsid w:val="005D06A6"/>
    <w:rsid w:val="005D3F7C"/>
    <w:rsid w:val="005E6665"/>
    <w:rsid w:val="005E74B4"/>
    <w:rsid w:val="005F4EAD"/>
    <w:rsid w:val="00601F45"/>
    <w:rsid w:val="00602B3E"/>
    <w:rsid w:val="00615A92"/>
    <w:rsid w:val="006162C0"/>
    <w:rsid w:val="006224CB"/>
    <w:rsid w:val="0062451B"/>
    <w:rsid w:val="00625098"/>
    <w:rsid w:val="00625598"/>
    <w:rsid w:val="00633149"/>
    <w:rsid w:val="00633D51"/>
    <w:rsid w:val="0063713A"/>
    <w:rsid w:val="00640024"/>
    <w:rsid w:val="0064544A"/>
    <w:rsid w:val="00661C1D"/>
    <w:rsid w:val="00665DAE"/>
    <w:rsid w:val="00666696"/>
    <w:rsid w:val="00671120"/>
    <w:rsid w:val="00677D33"/>
    <w:rsid w:val="0068405A"/>
    <w:rsid w:val="00697B6F"/>
    <w:rsid w:val="006A5C01"/>
    <w:rsid w:val="006B41E2"/>
    <w:rsid w:val="006B64C8"/>
    <w:rsid w:val="006B67EE"/>
    <w:rsid w:val="006B6D61"/>
    <w:rsid w:val="006C3717"/>
    <w:rsid w:val="006C44A6"/>
    <w:rsid w:val="006C66AE"/>
    <w:rsid w:val="006D13CA"/>
    <w:rsid w:val="006D44D6"/>
    <w:rsid w:val="006D5F2B"/>
    <w:rsid w:val="006E366B"/>
    <w:rsid w:val="006E50ED"/>
    <w:rsid w:val="006E7135"/>
    <w:rsid w:val="007065C9"/>
    <w:rsid w:val="00712142"/>
    <w:rsid w:val="00715E46"/>
    <w:rsid w:val="007173F1"/>
    <w:rsid w:val="00734FB3"/>
    <w:rsid w:val="00735BA8"/>
    <w:rsid w:val="00740304"/>
    <w:rsid w:val="00742197"/>
    <w:rsid w:val="00745054"/>
    <w:rsid w:val="00746C6A"/>
    <w:rsid w:val="00777ED1"/>
    <w:rsid w:val="0078428D"/>
    <w:rsid w:val="00787209"/>
    <w:rsid w:val="00787FBF"/>
    <w:rsid w:val="007920B4"/>
    <w:rsid w:val="007B50F6"/>
    <w:rsid w:val="007B5489"/>
    <w:rsid w:val="007B6196"/>
    <w:rsid w:val="007C1261"/>
    <w:rsid w:val="007C4CCB"/>
    <w:rsid w:val="007C5C44"/>
    <w:rsid w:val="007C5DCC"/>
    <w:rsid w:val="007C7275"/>
    <w:rsid w:val="007D1D69"/>
    <w:rsid w:val="007D7BC6"/>
    <w:rsid w:val="007E6CD3"/>
    <w:rsid w:val="00807F1D"/>
    <w:rsid w:val="00824B3E"/>
    <w:rsid w:val="0082543E"/>
    <w:rsid w:val="00854B42"/>
    <w:rsid w:val="0086582A"/>
    <w:rsid w:val="00866F35"/>
    <w:rsid w:val="00870A78"/>
    <w:rsid w:val="00887A48"/>
    <w:rsid w:val="0089073A"/>
    <w:rsid w:val="00892810"/>
    <w:rsid w:val="008A14E0"/>
    <w:rsid w:val="008A197D"/>
    <w:rsid w:val="008A47AF"/>
    <w:rsid w:val="008B1689"/>
    <w:rsid w:val="008B7082"/>
    <w:rsid w:val="008C6468"/>
    <w:rsid w:val="008D77DA"/>
    <w:rsid w:val="008E2259"/>
    <w:rsid w:val="008E5196"/>
    <w:rsid w:val="008F225B"/>
    <w:rsid w:val="0090033B"/>
    <w:rsid w:val="009011A5"/>
    <w:rsid w:val="00911999"/>
    <w:rsid w:val="009130D4"/>
    <w:rsid w:val="00922345"/>
    <w:rsid w:val="0092692B"/>
    <w:rsid w:val="00930B07"/>
    <w:rsid w:val="009446A6"/>
    <w:rsid w:val="0096310F"/>
    <w:rsid w:val="00964A20"/>
    <w:rsid w:val="00970C40"/>
    <w:rsid w:val="009713D1"/>
    <w:rsid w:val="00971DA6"/>
    <w:rsid w:val="00972B9E"/>
    <w:rsid w:val="0097745F"/>
    <w:rsid w:val="00985BC5"/>
    <w:rsid w:val="009A28B9"/>
    <w:rsid w:val="009B484A"/>
    <w:rsid w:val="009C4B6D"/>
    <w:rsid w:val="009C73C5"/>
    <w:rsid w:val="009D0F59"/>
    <w:rsid w:val="009D5AD1"/>
    <w:rsid w:val="009E2364"/>
    <w:rsid w:val="00A179B8"/>
    <w:rsid w:val="00A20AB9"/>
    <w:rsid w:val="00A22B6E"/>
    <w:rsid w:val="00A23D98"/>
    <w:rsid w:val="00A37ADA"/>
    <w:rsid w:val="00A40CC5"/>
    <w:rsid w:val="00A61C25"/>
    <w:rsid w:val="00A66001"/>
    <w:rsid w:val="00A66D0F"/>
    <w:rsid w:val="00A704CA"/>
    <w:rsid w:val="00A742D1"/>
    <w:rsid w:val="00A765F4"/>
    <w:rsid w:val="00A90CFE"/>
    <w:rsid w:val="00A9230F"/>
    <w:rsid w:val="00A93128"/>
    <w:rsid w:val="00A94748"/>
    <w:rsid w:val="00AD1428"/>
    <w:rsid w:val="00AD17D7"/>
    <w:rsid w:val="00AE0D47"/>
    <w:rsid w:val="00AF66C7"/>
    <w:rsid w:val="00B04BC9"/>
    <w:rsid w:val="00B234BC"/>
    <w:rsid w:val="00B24783"/>
    <w:rsid w:val="00B353DA"/>
    <w:rsid w:val="00B40F06"/>
    <w:rsid w:val="00B42B45"/>
    <w:rsid w:val="00B67A84"/>
    <w:rsid w:val="00B70289"/>
    <w:rsid w:val="00B80975"/>
    <w:rsid w:val="00B820A4"/>
    <w:rsid w:val="00B83A07"/>
    <w:rsid w:val="00B84515"/>
    <w:rsid w:val="00B879A4"/>
    <w:rsid w:val="00B90F02"/>
    <w:rsid w:val="00B91251"/>
    <w:rsid w:val="00B92F90"/>
    <w:rsid w:val="00B9627D"/>
    <w:rsid w:val="00BA6335"/>
    <w:rsid w:val="00BB3722"/>
    <w:rsid w:val="00BB4D6C"/>
    <w:rsid w:val="00BB60FB"/>
    <w:rsid w:val="00BC1769"/>
    <w:rsid w:val="00BC43C3"/>
    <w:rsid w:val="00BD3B36"/>
    <w:rsid w:val="00BD472B"/>
    <w:rsid w:val="00BF1CFE"/>
    <w:rsid w:val="00BF4C0A"/>
    <w:rsid w:val="00BF5DB9"/>
    <w:rsid w:val="00C04E48"/>
    <w:rsid w:val="00C107C4"/>
    <w:rsid w:val="00C16866"/>
    <w:rsid w:val="00C24913"/>
    <w:rsid w:val="00C30847"/>
    <w:rsid w:val="00C34BBE"/>
    <w:rsid w:val="00C4078E"/>
    <w:rsid w:val="00C4477E"/>
    <w:rsid w:val="00C47C6D"/>
    <w:rsid w:val="00C54438"/>
    <w:rsid w:val="00C56016"/>
    <w:rsid w:val="00C619D3"/>
    <w:rsid w:val="00C63D86"/>
    <w:rsid w:val="00C6473F"/>
    <w:rsid w:val="00C6764D"/>
    <w:rsid w:val="00C7502D"/>
    <w:rsid w:val="00C90774"/>
    <w:rsid w:val="00C94281"/>
    <w:rsid w:val="00CA1EF7"/>
    <w:rsid w:val="00CB6909"/>
    <w:rsid w:val="00CC0F22"/>
    <w:rsid w:val="00CC3625"/>
    <w:rsid w:val="00CC492E"/>
    <w:rsid w:val="00CC7ECD"/>
    <w:rsid w:val="00CD2531"/>
    <w:rsid w:val="00CD5317"/>
    <w:rsid w:val="00CE705A"/>
    <w:rsid w:val="00CF1635"/>
    <w:rsid w:val="00D00711"/>
    <w:rsid w:val="00D04D3D"/>
    <w:rsid w:val="00D2057C"/>
    <w:rsid w:val="00D2589C"/>
    <w:rsid w:val="00D4371B"/>
    <w:rsid w:val="00D5519D"/>
    <w:rsid w:val="00D55DE9"/>
    <w:rsid w:val="00D56EE2"/>
    <w:rsid w:val="00D74B44"/>
    <w:rsid w:val="00D776EB"/>
    <w:rsid w:val="00D7794E"/>
    <w:rsid w:val="00D85E00"/>
    <w:rsid w:val="00D86473"/>
    <w:rsid w:val="00D95587"/>
    <w:rsid w:val="00D96C3C"/>
    <w:rsid w:val="00DB4D3E"/>
    <w:rsid w:val="00DD50D8"/>
    <w:rsid w:val="00DE0CA4"/>
    <w:rsid w:val="00E029FA"/>
    <w:rsid w:val="00E17044"/>
    <w:rsid w:val="00E1710B"/>
    <w:rsid w:val="00E24220"/>
    <w:rsid w:val="00E25344"/>
    <w:rsid w:val="00E2776E"/>
    <w:rsid w:val="00E27915"/>
    <w:rsid w:val="00E33952"/>
    <w:rsid w:val="00E5419E"/>
    <w:rsid w:val="00E54A3F"/>
    <w:rsid w:val="00E55D85"/>
    <w:rsid w:val="00E635FC"/>
    <w:rsid w:val="00E64468"/>
    <w:rsid w:val="00E65D83"/>
    <w:rsid w:val="00E73B77"/>
    <w:rsid w:val="00E7559F"/>
    <w:rsid w:val="00E841C6"/>
    <w:rsid w:val="00E92919"/>
    <w:rsid w:val="00E956AD"/>
    <w:rsid w:val="00EA029D"/>
    <w:rsid w:val="00EA0EBB"/>
    <w:rsid w:val="00EA521F"/>
    <w:rsid w:val="00EB7060"/>
    <w:rsid w:val="00EB7547"/>
    <w:rsid w:val="00EC1B2C"/>
    <w:rsid w:val="00EC3778"/>
    <w:rsid w:val="00ED0558"/>
    <w:rsid w:val="00ED0754"/>
    <w:rsid w:val="00EE0E02"/>
    <w:rsid w:val="00EE2AA4"/>
    <w:rsid w:val="00EE375C"/>
    <w:rsid w:val="00F0272A"/>
    <w:rsid w:val="00F052D0"/>
    <w:rsid w:val="00F154AB"/>
    <w:rsid w:val="00F2652A"/>
    <w:rsid w:val="00F468CE"/>
    <w:rsid w:val="00F6316A"/>
    <w:rsid w:val="00F666D9"/>
    <w:rsid w:val="00F751F7"/>
    <w:rsid w:val="00F76815"/>
    <w:rsid w:val="00F80ADA"/>
    <w:rsid w:val="00F94BD4"/>
    <w:rsid w:val="00F95A1D"/>
    <w:rsid w:val="00FA2667"/>
    <w:rsid w:val="00FA3BEB"/>
    <w:rsid w:val="00FA5223"/>
    <w:rsid w:val="00FA56A6"/>
    <w:rsid w:val="00FB3BF9"/>
    <w:rsid w:val="00FB537A"/>
    <w:rsid w:val="00FB63C9"/>
    <w:rsid w:val="00FB7940"/>
    <w:rsid w:val="00FD54A9"/>
    <w:rsid w:val="00FE1575"/>
    <w:rsid w:val="00FE229F"/>
    <w:rsid w:val="00FE3D19"/>
    <w:rsid w:val="00FE5743"/>
    <w:rsid w:val="00FE5F47"/>
    <w:rsid w:val="00FE5F6B"/>
    <w:rsid w:val="00FF0C67"/>
    <w:rsid w:val="00FF6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BF9E0"/>
  <w15:chartTrackingRefBased/>
  <w15:docId w15:val="{838F3165-A1E1-45C1-985D-11FD9FB0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1686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E48"/>
    <w:pPr>
      <w:ind w:left="720"/>
      <w:contextualSpacing/>
    </w:pPr>
  </w:style>
  <w:style w:type="character" w:styleId="a4">
    <w:name w:val="line number"/>
    <w:basedOn w:val="a0"/>
    <w:uiPriority w:val="99"/>
    <w:semiHidden/>
    <w:unhideWhenUsed/>
    <w:rsid w:val="0054511F"/>
  </w:style>
  <w:style w:type="paragraph" w:styleId="a5">
    <w:name w:val="header"/>
    <w:basedOn w:val="a"/>
    <w:link w:val="a6"/>
    <w:uiPriority w:val="99"/>
    <w:unhideWhenUsed/>
    <w:rsid w:val="005451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511F"/>
  </w:style>
  <w:style w:type="paragraph" w:styleId="a7">
    <w:name w:val="footer"/>
    <w:basedOn w:val="a"/>
    <w:link w:val="a8"/>
    <w:uiPriority w:val="99"/>
    <w:unhideWhenUsed/>
    <w:rsid w:val="005451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511F"/>
  </w:style>
  <w:style w:type="character" w:customStyle="1" w:styleId="10">
    <w:name w:val="Заголовок 1 Знак"/>
    <w:basedOn w:val="a0"/>
    <w:link w:val="1"/>
    <w:uiPriority w:val="99"/>
    <w:rsid w:val="00C16866"/>
    <w:rPr>
      <w:rFonts w:ascii="Arial" w:hAnsi="Arial" w:cs="Arial"/>
      <w:b/>
      <w:bCs/>
      <w:color w:val="26282F"/>
      <w:sz w:val="24"/>
      <w:szCs w:val="24"/>
    </w:rPr>
  </w:style>
  <w:style w:type="character" w:styleId="a9">
    <w:name w:val="Hyperlink"/>
    <w:basedOn w:val="a0"/>
    <w:uiPriority w:val="99"/>
    <w:unhideWhenUsed/>
    <w:rsid w:val="00C54438"/>
    <w:rPr>
      <w:color w:val="0563C1" w:themeColor="hyperlink"/>
      <w:u w:val="single"/>
    </w:rPr>
  </w:style>
  <w:style w:type="numbering" w:customStyle="1" w:styleId="11">
    <w:name w:val="Нет списка1"/>
    <w:next w:val="a2"/>
    <w:uiPriority w:val="99"/>
    <w:semiHidden/>
    <w:unhideWhenUsed/>
    <w:rsid w:val="00BC1769"/>
  </w:style>
  <w:style w:type="character" w:customStyle="1" w:styleId="aa">
    <w:name w:val="Цветовое выделение"/>
    <w:uiPriority w:val="99"/>
    <w:rsid w:val="00BC1769"/>
    <w:rPr>
      <w:b/>
      <w:bCs/>
      <w:color w:val="26282F"/>
    </w:rPr>
  </w:style>
  <w:style w:type="character" w:customStyle="1" w:styleId="ab">
    <w:name w:val="Гипертекстовая ссылка"/>
    <w:basedOn w:val="aa"/>
    <w:uiPriority w:val="99"/>
    <w:rsid w:val="00BC1769"/>
    <w:rPr>
      <w:b w:val="0"/>
      <w:bCs w:val="0"/>
      <w:color w:val="106BBE"/>
    </w:rPr>
  </w:style>
  <w:style w:type="paragraph" w:customStyle="1" w:styleId="ac">
    <w:name w:val="Нормальный (таблица)"/>
    <w:basedOn w:val="a"/>
    <w:next w:val="a"/>
    <w:uiPriority w:val="99"/>
    <w:rsid w:val="00BC1769"/>
    <w:pPr>
      <w:autoSpaceDE w:val="0"/>
      <w:autoSpaceDN w:val="0"/>
      <w:adjustRightInd w:val="0"/>
      <w:spacing w:after="0" w:line="240" w:lineRule="auto"/>
      <w:jc w:val="both"/>
    </w:pPr>
    <w:rPr>
      <w:rFonts w:ascii="Arial" w:hAnsi="Arial" w:cs="Arial"/>
      <w:sz w:val="24"/>
      <w:szCs w:val="24"/>
    </w:rPr>
  </w:style>
  <w:style w:type="character" w:customStyle="1" w:styleId="ad">
    <w:name w:val="Цветовое выделение для Текст"/>
    <w:uiPriority w:val="99"/>
    <w:rsid w:val="00BC1769"/>
  </w:style>
  <w:style w:type="paragraph" w:styleId="ae">
    <w:name w:val="No Spacing"/>
    <w:link w:val="af"/>
    <w:uiPriority w:val="1"/>
    <w:qFormat/>
    <w:rsid w:val="00BC1769"/>
    <w:pPr>
      <w:spacing w:after="0" w:line="240" w:lineRule="auto"/>
    </w:pPr>
    <w:rPr>
      <w:rFonts w:eastAsiaTheme="minorEastAsia"/>
      <w:lang w:eastAsia="ru-RU"/>
    </w:rPr>
  </w:style>
  <w:style w:type="character" w:customStyle="1" w:styleId="af">
    <w:name w:val="Без интервала Знак"/>
    <w:basedOn w:val="a0"/>
    <w:link w:val="ae"/>
    <w:uiPriority w:val="1"/>
    <w:rsid w:val="00BC1769"/>
    <w:rPr>
      <w:rFonts w:eastAsiaTheme="minorEastAsia"/>
      <w:lang w:eastAsia="ru-RU"/>
    </w:rPr>
  </w:style>
  <w:style w:type="paragraph" w:styleId="af0">
    <w:name w:val="Balloon Text"/>
    <w:basedOn w:val="a"/>
    <w:link w:val="af1"/>
    <w:uiPriority w:val="99"/>
    <w:semiHidden/>
    <w:unhideWhenUsed/>
    <w:rsid w:val="00147EE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147EE0"/>
    <w:rPr>
      <w:rFonts w:ascii="Segoe UI" w:hAnsi="Segoe UI" w:cs="Segoe UI"/>
      <w:sz w:val="18"/>
      <w:szCs w:val="18"/>
    </w:rPr>
  </w:style>
  <w:style w:type="paragraph" w:customStyle="1" w:styleId="formattext">
    <w:name w:val="formattext"/>
    <w:basedOn w:val="a"/>
    <w:rsid w:val="00684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48741C"/>
    <w:pPr>
      <w:spacing w:after="120"/>
    </w:pPr>
    <w:rPr>
      <w:sz w:val="16"/>
      <w:szCs w:val="16"/>
    </w:rPr>
  </w:style>
  <w:style w:type="character" w:customStyle="1" w:styleId="30">
    <w:name w:val="Основной текст 3 Знак"/>
    <w:basedOn w:val="a0"/>
    <w:link w:val="3"/>
    <w:uiPriority w:val="99"/>
    <w:semiHidden/>
    <w:rsid w:val="0048741C"/>
    <w:rPr>
      <w:sz w:val="16"/>
      <w:szCs w:val="16"/>
    </w:rPr>
  </w:style>
  <w:style w:type="paragraph" w:styleId="af2">
    <w:name w:val="Body Text"/>
    <w:basedOn w:val="a"/>
    <w:link w:val="af3"/>
    <w:uiPriority w:val="99"/>
    <w:semiHidden/>
    <w:unhideWhenUsed/>
    <w:rsid w:val="00712142"/>
    <w:pPr>
      <w:spacing w:after="120"/>
    </w:pPr>
  </w:style>
  <w:style w:type="character" w:customStyle="1" w:styleId="af3">
    <w:name w:val="Основной текст Знак"/>
    <w:basedOn w:val="a0"/>
    <w:link w:val="af2"/>
    <w:uiPriority w:val="99"/>
    <w:semiHidden/>
    <w:rsid w:val="00712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75311">
      <w:bodyDiv w:val="1"/>
      <w:marLeft w:val="0"/>
      <w:marRight w:val="0"/>
      <w:marTop w:val="0"/>
      <w:marBottom w:val="0"/>
      <w:divBdr>
        <w:top w:val="none" w:sz="0" w:space="0" w:color="auto"/>
        <w:left w:val="none" w:sz="0" w:space="0" w:color="auto"/>
        <w:bottom w:val="none" w:sz="0" w:space="0" w:color="auto"/>
        <w:right w:val="none" w:sz="0" w:space="0" w:color="auto"/>
      </w:divBdr>
    </w:div>
    <w:div w:id="726345139">
      <w:bodyDiv w:val="1"/>
      <w:marLeft w:val="0"/>
      <w:marRight w:val="0"/>
      <w:marTop w:val="0"/>
      <w:marBottom w:val="0"/>
      <w:divBdr>
        <w:top w:val="none" w:sz="0" w:space="0" w:color="auto"/>
        <w:left w:val="none" w:sz="0" w:space="0" w:color="auto"/>
        <w:bottom w:val="none" w:sz="0" w:space="0" w:color="auto"/>
        <w:right w:val="none" w:sz="0" w:space="0" w:color="auto"/>
      </w:divBdr>
    </w:div>
    <w:div w:id="857500335">
      <w:bodyDiv w:val="1"/>
      <w:marLeft w:val="0"/>
      <w:marRight w:val="0"/>
      <w:marTop w:val="0"/>
      <w:marBottom w:val="0"/>
      <w:divBdr>
        <w:top w:val="none" w:sz="0" w:space="0" w:color="auto"/>
        <w:left w:val="none" w:sz="0" w:space="0" w:color="auto"/>
        <w:bottom w:val="none" w:sz="0" w:space="0" w:color="auto"/>
        <w:right w:val="none" w:sz="0" w:space="0" w:color="auto"/>
      </w:divBdr>
    </w:div>
    <w:div w:id="931157972">
      <w:bodyDiv w:val="1"/>
      <w:marLeft w:val="0"/>
      <w:marRight w:val="0"/>
      <w:marTop w:val="0"/>
      <w:marBottom w:val="0"/>
      <w:divBdr>
        <w:top w:val="none" w:sz="0" w:space="0" w:color="auto"/>
        <w:left w:val="none" w:sz="0" w:space="0" w:color="auto"/>
        <w:bottom w:val="none" w:sz="0" w:space="0" w:color="auto"/>
        <w:right w:val="none" w:sz="0" w:space="0" w:color="auto"/>
      </w:divBdr>
    </w:div>
    <w:div w:id="1087733299">
      <w:bodyDiv w:val="1"/>
      <w:marLeft w:val="0"/>
      <w:marRight w:val="0"/>
      <w:marTop w:val="0"/>
      <w:marBottom w:val="0"/>
      <w:divBdr>
        <w:top w:val="none" w:sz="0" w:space="0" w:color="auto"/>
        <w:left w:val="none" w:sz="0" w:space="0" w:color="auto"/>
        <w:bottom w:val="none" w:sz="0" w:space="0" w:color="auto"/>
        <w:right w:val="none" w:sz="0" w:space="0" w:color="auto"/>
      </w:divBdr>
    </w:div>
    <w:div w:id="150131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25346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73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25267.730" TargetMode="External"/><Relationship Id="rId4" Type="http://schemas.openxmlformats.org/officeDocument/2006/relationships/settings" Target="settings.xml"/><Relationship Id="rId9" Type="http://schemas.openxmlformats.org/officeDocument/2006/relationships/hyperlink" Target="garantF1://12025267.72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B7325-0C2F-4E1F-834E-85FCACD40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4574</Words>
  <Characters>26073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cp:lastPrinted>2019-04-12T07:07:00Z</cp:lastPrinted>
  <dcterms:created xsi:type="dcterms:W3CDTF">2019-05-21T04:58:00Z</dcterms:created>
  <dcterms:modified xsi:type="dcterms:W3CDTF">2019-10-25T06:56:00Z</dcterms:modified>
</cp:coreProperties>
</file>